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8BA" w:rsidRDefault="002258BA" w:rsidP="009E62A0">
      <w:pPr>
        <w:spacing w:after="0" w:line="240" w:lineRule="auto"/>
        <w:jc w:val="right"/>
        <w:rPr>
          <w:rFonts w:ascii="Times New Roman" w:eastAsia="Times New Roman" w:hAnsi="Times New Roman" w:cs="Times New Roman"/>
          <w:color w:val="000000"/>
          <w:sz w:val="24"/>
          <w:szCs w:val="24"/>
          <w:lang w:val="ro-MO" w:eastAsia="ru-RU"/>
        </w:rPr>
      </w:pPr>
      <w:bookmarkStart w:id="0" w:name="_GoBack"/>
      <w:bookmarkEnd w:id="0"/>
      <w:r>
        <w:rPr>
          <w:rFonts w:ascii="Times New Roman" w:eastAsia="Times New Roman" w:hAnsi="Times New Roman" w:cs="Times New Roman"/>
          <w:color w:val="000000"/>
          <w:sz w:val="24"/>
          <w:szCs w:val="24"/>
          <w:lang w:val="ro-MO" w:eastAsia="ru-RU"/>
        </w:rPr>
        <w:t>APROBAT</w:t>
      </w:r>
    </w:p>
    <w:p w:rsidR="002258BA" w:rsidRPr="009D4CEA" w:rsidRDefault="002258BA" w:rsidP="002258BA">
      <w:pPr>
        <w:spacing w:after="0" w:line="240" w:lineRule="auto"/>
        <w:jc w:val="right"/>
        <w:rPr>
          <w:rFonts w:ascii="Times New Roman" w:eastAsia="Times New Roman" w:hAnsi="Times New Roman" w:cs="Times New Roman"/>
          <w:color w:val="000000"/>
          <w:sz w:val="24"/>
          <w:szCs w:val="24"/>
          <w:lang w:val="ro-RO" w:eastAsia="ru-RU"/>
        </w:rPr>
      </w:pPr>
      <w:r w:rsidRPr="009D4CEA">
        <w:rPr>
          <w:rFonts w:ascii="Times New Roman" w:eastAsia="Times New Roman" w:hAnsi="Times New Roman" w:cs="Times New Roman"/>
          <w:color w:val="000000"/>
          <w:sz w:val="24"/>
          <w:szCs w:val="24"/>
          <w:lang w:val="ro-MO" w:eastAsia="ru-RU"/>
        </w:rPr>
        <w:t xml:space="preserve">prin Decizia Consiliului </w:t>
      </w:r>
      <w:r w:rsidR="001825F8">
        <w:rPr>
          <w:rFonts w:ascii="Times New Roman" w:eastAsia="Times New Roman" w:hAnsi="Times New Roman" w:cs="Times New Roman"/>
          <w:color w:val="000000"/>
          <w:sz w:val="24"/>
          <w:szCs w:val="24"/>
          <w:lang w:val="ro-MO" w:eastAsia="ru-RU"/>
        </w:rPr>
        <w:t>Comunal Ghetlova</w:t>
      </w:r>
    </w:p>
    <w:p w:rsidR="009E62A0" w:rsidRPr="009D4CEA" w:rsidRDefault="001825F8" w:rsidP="002258BA">
      <w:pPr>
        <w:spacing w:after="0" w:line="240" w:lineRule="auto"/>
        <w:jc w:val="right"/>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 xml:space="preserve"> nr.1.1 din __________________2019</w:t>
      </w:r>
    </w:p>
    <w:p w:rsidR="002258BA" w:rsidRPr="009D4CEA" w:rsidRDefault="002258BA" w:rsidP="002258BA">
      <w:pPr>
        <w:spacing w:after="0" w:line="240" w:lineRule="auto"/>
        <w:jc w:val="right"/>
        <w:rPr>
          <w:rFonts w:ascii="Times New Roman" w:eastAsia="Times New Roman" w:hAnsi="Times New Roman" w:cs="Times New Roman"/>
          <w:color w:val="000000"/>
          <w:sz w:val="24"/>
          <w:szCs w:val="24"/>
          <w:lang w:val="ro-RO" w:eastAsia="ru-RU"/>
        </w:rPr>
      </w:pPr>
    </w:p>
    <w:p w:rsidR="002258BA" w:rsidRPr="009D4CEA" w:rsidRDefault="002258BA" w:rsidP="002258BA">
      <w:pPr>
        <w:spacing w:after="0" w:line="240" w:lineRule="auto"/>
        <w:jc w:val="right"/>
        <w:rPr>
          <w:rFonts w:ascii="Times New Roman" w:eastAsia="Times New Roman" w:hAnsi="Times New Roman" w:cs="Times New Roman"/>
          <w:sz w:val="24"/>
          <w:szCs w:val="24"/>
          <w:lang w:val="ro-MO" w:eastAsia="ru-RU"/>
        </w:rPr>
      </w:pPr>
    </w:p>
    <w:p w:rsidR="00E93A99" w:rsidRPr="009D4CEA" w:rsidRDefault="002258BA" w:rsidP="009E62A0">
      <w:pPr>
        <w:spacing w:after="0" w:line="240" w:lineRule="auto"/>
        <w:jc w:val="center"/>
        <w:rPr>
          <w:rFonts w:ascii="Times New Roman" w:eastAsia="Times New Roman" w:hAnsi="Times New Roman" w:cs="Times New Roman"/>
          <w:b/>
          <w:bCs/>
          <w:color w:val="000000"/>
          <w:sz w:val="24"/>
          <w:szCs w:val="24"/>
          <w:lang w:val="ro-MO" w:eastAsia="ru-RU"/>
        </w:rPr>
      </w:pPr>
      <w:r w:rsidRPr="009D4CEA">
        <w:rPr>
          <w:rFonts w:ascii="Times New Roman" w:eastAsia="Times New Roman" w:hAnsi="Times New Roman" w:cs="Times New Roman"/>
          <w:b/>
          <w:bCs/>
          <w:color w:val="000000"/>
          <w:sz w:val="24"/>
          <w:szCs w:val="24"/>
          <w:lang w:val="ro-MO" w:eastAsia="ru-RU"/>
        </w:rPr>
        <w:t>REGULAMENT</w:t>
      </w:r>
      <w:r w:rsidR="000D096F">
        <w:rPr>
          <w:rFonts w:ascii="Times New Roman" w:eastAsia="Times New Roman" w:hAnsi="Times New Roman" w:cs="Times New Roman"/>
          <w:b/>
          <w:bCs/>
          <w:color w:val="000000"/>
          <w:sz w:val="24"/>
          <w:szCs w:val="24"/>
          <w:lang w:val="ro-MO" w:eastAsia="ru-RU"/>
        </w:rPr>
        <w:t xml:space="preserve"> INTERN</w:t>
      </w:r>
      <w:r w:rsidR="009E62A0" w:rsidRPr="009D4CEA">
        <w:rPr>
          <w:rFonts w:ascii="Times New Roman" w:eastAsia="Times New Roman" w:hAnsi="Times New Roman" w:cs="Times New Roman"/>
          <w:b/>
          <w:bCs/>
          <w:color w:val="000000"/>
          <w:sz w:val="24"/>
          <w:szCs w:val="24"/>
          <w:lang w:val="ro-MO" w:eastAsia="ru-RU"/>
        </w:rPr>
        <w:br/>
        <w:t>cu privire la modul de stabilire a sporului pentru </w:t>
      </w:r>
      <w:r w:rsidR="009E62A0" w:rsidRPr="009D4CEA">
        <w:rPr>
          <w:rFonts w:ascii="Times New Roman" w:eastAsia="Times New Roman" w:hAnsi="Times New Roman" w:cs="Times New Roman"/>
          <w:b/>
          <w:bCs/>
          <w:color w:val="000000"/>
          <w:sz w:val="24"/>
          <w:szCs w:val="24"/>
          <w:lang w:val="ro-MO" w:eastAsia="ru-RU"/>
        </w:rPr>
        <w:br/>
        <w:t xml:space="preserve">performanță personalului din </w:t>
      </w:r>
      <w:r w:rsidR="001825F8">
        <w:rPr>
          <w:rFonts w:ascii="Times New Roman" w:eastAsia="Times New Roman" w:hAnsi="Times New Roman" w:cs="Times New Roman"/>
          <w:b/>
          <w:bCs/>
          <w:color w:val="000000"/>
          <w:sz w:val="24"/>
          <w:szCs w:val="24"/>
          <w:lang w:val="ro-MO" w:eastAsia="ru-RU"/>
        </w:rPr>
        <w:t>primaria Ghetlova</w:t>
      </w:r>
      <w:r w:rsidR="009E62A0" w:rsidRPr="009D4CEA">
        <w:rPr>
          <w:rFonts w:ascii="Times New Roman" w:eastAsia="Times New Roman" w:hAnsi="Times New Roman" w:cs="Times New Roman"/>
          <w:b/>
          <w:bCs/>
          <w:color w:val="000000"/>
          <w:sz w:val="24"/>
          <w:szCs w:val="24"/>
          <w:lang w:val="ro-MO" w:eastAsia="ru-RU"/>
        </w:rPr>
        <w:br/>
      </w:r>
    </w:p>
    <w:p w:rsidR="009E62A0" w:rsidRPr="009D4CEA" w:rsidRDefault="009E62A0" w:rsidP="00E93A99">
      <w:pPr>
        <w:pStyle w:val="a3"/>
        <w:numPr>
          <w:ilvl w:val="0"/>
          <w:numId w:val="2"/>
        </w:numPr>
        <w:spacing w:after="0" w:line="240" w:lineRule="auto"/>
        <w:jc w:val="center"/>
        <w:rPr>
          <w:rFonts w:ascii="Times New Roman" w:eastAsia="Times New Roman" w:hAnsi="Times New Roman" w:cs="Times New Roman"/>
          <w:b/>
          <w:bCs/>
          <w:color w:val="000000"/>
          <w:sz w:val="24"/>
          <w:szCs w:val="24"/>
          <w:lang w:val="ro-MO" w:eastAsia="ru-RU"/>
        </w:rPr>
      </w:pPr>
      <w:r w:rsidRPr="009D4CEA">
        <w:rPr>
          <w:rFonts w:ascii="Times New Roman" w:eastAsia="Times New Roman" w:hAnsi="Times New Roman" w:cs="Times New Roman"/>
          <w:b/>
          <w:bCs/>
          <w:color w:val="000000"/>
          <w:sz w:val="24"/>
          <w:szCs w:val="24"/>
          <w:lang w:val="ro-MO" w:eastAsia="ru-RU"/>
        </w:rPr>
        <w:t>DISPOZIŢII GENERALE</w:t>
      </w:r>
    </w:p>
    <w:p w:rsidR="00E93A99" w:rsidRPr="009D4CEA" w:rsidRDefault="00E93A99" w:rsidP="002258BA">
      <w:pPr>
        <w:pStyle w:val="a3"/>
        <w:spacing w:after="0" w:line="240" w:lineRule="auto"/>
        <w:ind w:left="1080"/>
        <w:jc w:val="both"/>
        <w:rPr>
          <w:rFonts w:ascii="Times New Roman" w:eastAsia="Times New Roman" w:hAnsi="Times New Roman" w:cs="Times New Roman"/>
          <w:color w:val="000000"/>
          <w:sz w:val="24"/>
          <w:szCs w:val="24"/>
          <w:lang w:val="ro-MO" w:eastAsia="ru-RU"/>
        </w:rPr>
      </w:pPr>
    </w:p>
    <w:p w:rsidR="002258BA" w:rsidRPr="009D4CEA" w:rsidRDefault="002258BA" w:rsidP="002258BA">
      <w:pPr>
        <w:pStyle w:val="a3"/>
        <w:numPr>
          <w:ilvl w:val="0"/>
          <w:numId w:val="3"/>
        </w:numPr>
        <w:spacing w:after="0" w:line="240" w:lineRule="auto"/>
        <w:ind w:left="426" w:hanging="426"/>
        <w:jc w:val="both"/>
        <w:rPr>
          <w:rFonts w:ascii="Times New Roman" w:eastAsia="Times New Roman" w:hAnsi="Times New Roman" w:cs="Times New Roman"/>
          <w:color w:val="000000"/>
          <w:sz w:val="24"/>
          <w:szCs w:val="24"/>
          <w:lang w:val="ro-MO" w:eastAsia="ru-RU"/>
        </w:rPr>
      </w:pPr>
      <w:r w:rsidRPr="009D4CEA">
        <w:rPr>
          <w:rFonts w:ascii="Times New Roman" w:eastAsia="Times New Roman" w:hAnsi="Times New Roman" w:cs="Times New Roman"/>
          <w:color w:val="000000"/>
          <w:sz w:val="24"/>
          <w:szCs w:val="24"/>
          <w:lang w:val="ro-MO" w:eastAsia="ru-RU"/>
        </w:rPr>
        <w:t>Prezentul Regulament</w:t>
      </w:r>
      <w:r w:rsidR="009E62A0" w:rsidRPr="009D4CEA">
        <w:rPr>
          <w:rFonts w:ascii="Times New Roman" w:eastAsia="Times New Roman" w:hAnsi="Times New Roman" w:cs="Times New Roman"/>
          <w:color w:val="000000"/>
          <w:sz w:val="24"/>
          <w:szCs w:val="24"/>
          <w:lang w:val="ro-MO" w:eastAsia="ru-RU"/>
        </w:rPr>
        <w:t xml:space="preserve"> stabileşte cadrul general de </w:t>
      </w:r>
      <w:r w:rsidRPr="009D4CEA">
        <w:rPr>
          <w:rFonts w:ascii="Times New Roman" w:eastAsia="Times New Roman" w:hAnsi="Times New Roman" w:cs="Times New Roman"/>
          <w:color w:val="000000"/>
          <w:sz w:val="24"/>
          <w:szCs w:val="24"/>
          <w:lang w:val="ro-MO" w:eastAsia="ru-RU"/>
        </w:rPr>
        <w:t xml:space="preserve">organizare şi evaluare a </w:t>
      </w:r>
      <w:r w:rsidR="009E62A0" w:rsidRPr="009D4CEA">
        <w:rPr>
          <w:rFonts w:ascii="Times New Roman" w:eastAsia="Times New Roman" w:hAnsi="Times New Roman" w:cs="Times New Roman"/>
          <w:color w:val="000000"/>
          <w:sz w:val="24"/>
          <w:szCs w:val="24"/>
          <w:lang w:val="ro-MO" w:eastAsia="ru-RU"/>
        </w:rPr>
        <w:t>performanțelor profesionale individuale ale personalului în raport cu cerințele posturilor, în baza criteriilor de evaluare, în scopul stimulării individuale a personalului de a obține rezultate optime în activitate.</w:t>
      </w:r>
    </w:p>
    <w:p w:rsidR="002258BA" w:rsidRPr="009D4CEA" w:rsidRDefault="009E62A0" w:rsidP="002258BA">
      <w:pPr>
        <w:pStyle w:val="a3"/>
        <w:numPr>
          <w:ilvl w:val="0"/>
          <w:numId w:val="3"/>
        </w:numPr>
        <w:spacing w:after="0" w:line="240" w:lineRule="auto"/>
        <w:ind w:left="426" w:hanging="426"/>
        <w:jc w:val="both"/>
        <w:rPr>
          <w:rFonts w:ascii="Times New Roman" w:eastAsia="Times New Roman" w:hAnsi="Times New Roman" w:cs="Times New Roman"/>
          <w:color w:val="000000"/>
          <w:sz w:val="24"/>
          <w:szCs w:val="24"/>
          <w:lang w:val="ro-MO" w:eastAsia="ru-RU"/>
        </w:rPr>
      </w:pPr>
      <w:r w:rsidRPr="009D4CEA">
        <w:rPr>
          <w:rFonts w:ascii="Times New Roman" w:eastAsia="Times New Roman" w:hAnsi="Times New Roman" w:cs="Times New Roman"/>
          <w:color w:val="000000"/>
          <w:sz w:val="24"/>
          <w:szCs w:val="24"/>
          <w:lang w:val="ro-MO" w:eastAsia="ru-RU"/>
        </w:rPr>
        <w:t>Sporul la salariu pentru performanțe profesionale individuale în muncă poartă caracter stimulator şi se bazează pe calitatea muncii, aportul şi profesionalismul angajatului, obiectivitate şi imparțialitate, fiind stabilit şi achitat în funcție de aportul angajatului la obținerea rezultatelor.</w:t>
      </w:r>
    </w:p>
    <w:p w:rsidR="00E93A99" w:rsidRPr="009D4CEA" w:rsidRDefault="009E62A0" w:rsidP="002258BA">
      <w:pPr>
        <w:pStyle w:val="a3"/>
        <w:numPr>
          <w:ilvl w:val="0"/>
          <w:numId w:val="3"/>
        </w:numPr>
        <w:spacing w:after="0" w:line="240" w:lineRule="auto"/>
        <w:ind w:left="426" w:hanging="426"/>
        <w:jc w:val="both"/>
        <w:rPr>
          <w:rFonts w:ascii="Times New Roman" w:eastAsia="Times New Roman" w:hAnsi="Times New Roman" w:cs="Times New Roman"/>
          <w:color w:val="000000"/>
          <w:sz w:val="24"/>
          <w:szCs w:val="24"/>
          <w:lang w:val="ro-MO" w:eastAsia="ru-RU"/>
        </w:rPr>
      </w:pPr>
      <w:r w:rsidRPr="009D4CEA">
        <w:rPr>
          <w:rFonts w:ascii="Times New Roman" w:eastAsia="Times New Roman" w:hAnsi="Times New Roman" w:cs="Times New Roman"/>
          <w:color w:val="000000"/>
          <w:sz w:val="24"/>
          <w:szCs w:val="24"/>
          <w:lang w:val="ro-MO" w:eastAsia="ru-RU"/>
        </w:rPr>
        <w:t>Pre</w:t>
      </w:r>
      <w:r w:rsidR="002258BA" w:rsidRPr="009D4CEA">
        <w:rPr>
          <w:rFonts w:ascii="Times New Roman" w:eastAsia="Times New Roman" w:hAnsi="Times New Roman" w:cs="Times New Roman"/>
          <w:color w:val="000000"/>
          <w:sz w:val="24"/>
          <w:szCs w:val="24"/>
          <w:lang w:val="ro-MO" w:eastAsia="ru-RU"/>
        </w:rPr>
        <w:t>vederile prezentului Regulament</w:t>
      </w:r>
      <w:r w:rsidRPr="009D4CEA">
        <w:rPr>
          <w:rFonts w:ascii="Times New Roman" w:eastAsia="Times New Roman" w:hAnsi="Times New Roman" w:cs="Times New Roman"/>
          <w:color w:val="000000"/>
          <w:sz w:val="24"/>
          <w:szCs w:val="24"/>
          <w:lang w:val="ro-MO" w:eastAsia="ru-RU"/>
        </w:rPr>
        <w:t xml:space="preserve"> se </w:t>
      </w:r>
      <w:r w:rsidR="00AB2388">
        <w:rPr>
          <w:rFonts w:ascii="Times New Roman" w:eastAsia="Times New Roman" w:hAnsi="Times New Roman" w:cs="Times New Roman"/>
          <w:color w:val="000000"/>
          <w:sz w:val="24"/>
          <w:szCs w:val="24"/>
          <w:lang w:val="ro-MO" w:eastAsia="ru-RU"/>
        </w:rPr>
        <w:t>aplică</w:t>
      </w:r>
      <w:r w:rsidRPr="009D4CEA">
        <w:rPr>
          <w:rFonts w:ascii="Times New Roman" w:eastAsia="Times New Roman" w:hAnsi="Times New Roman" w:cs="Times New Roman"/>
          <w:color w:val="000000"/>
          <w:sz w:val="24"/>
          <w:szCs w:val="24"/>
          <w:lang w:val="ro-MO" w:eastAsia="ru-RU"/>
        </w:rPr>
        <w:t xml:space="preserve"> de către </w:t>
      </w:r>
      <w:r w:rsidR="001825F8">
        <w:rPr>
          <w:rFonts w:ascii="Times New Roman" w:eastAsia="Times New Roman" w:hAnsi="Times New Roman" w:cs="Times New Roman"/>
          <w:color w:val="000000"/>
          <w:sz w:val="24"/>
          <w:szCs w:val="24"/>
          <w:lang w:val="ro-MO" w:eastAsia="ru-RU"/>
        </w:rPr>
        <w:t>Primăria comunei Ghetlova</w:t>
      </w:r>
      <w:r w:rsidR="00AB2388">
        <w:rPr>
          <w:rFonts w:ascii="Times New Roman" w:eastAsia="Times New Roman" w:hAnsi="Times New Roman" w:cs="Times New Roman"/>
          <w:color w:val="000000"/>
          <w:sz w:val="24"/>
          <w:szCs w:val="24"/>
          <w:lang w:val="ro-MO" w:eastAsia="ru-RU"/>
        </w:rPr>
        <w:t xml:space="preserve">, </w:t>
      </w:r>
      <w:r w:rsidRPr="009D4CEA">
        <w:rPr>
          <w:rFonts w:ascii="Times New Roman" w:eastAsia="Times New Roman" w:hAnsi="Times New Roman" w:cs="Times New Roman"/>
          <w:color w:val="000000"/>
          <w:sz w:val="24"/>
          <w:szCs w:val="24"/>
          <w:lang w:val="ro-MO" w:eastAsia="ru-RU"/>
        </w:rPr>
        <w:t xml:space="preserve">pentru elaborarea actului normativ cu caracter intern ce se va aplica tuturor angajaților din </w:t>
      </w:r>
      <w:r w:rsidR="00AB2388">
        <w:rPr>
          <w:rFonts w:ascii="Times New Roman" w:eastAsia="Times New Roman" w:hAnsi="Times New Roman" w:cs="Times New Roman"/>
          <w:color w:val="000000"/>
          <w:sz w:val="24"/>
          <w:szCs w:val="24"/>
          <w:lang w:val="ro-MO" w:eastAsia="ru-RU"/>
        </w:rPr>
        <w:t>subordine</w:t>
      </w:r>
      <w:r w:rsidRPr="009D4CEA">
        <w:rPr>
          <w:rFonts w:ascii="Times New Roman" w:eastAsia="Times New Roman" w:hAnsi="Times New Roman" w:cs="Times New Roman"/>
          <w:color w:val="000000"/>
          <w:sz w:val="24"/>
          <w:szCs w:val="24"/>
          <w:lang w:val="ro-MO" w:eastAsia="ru-RU"/>
        </w:rPr>
        <w:t>, cu excepția persoanelor care dețin funcții de demnitate publică</w:t>
      </w:r>
      <w:r w:rsidR="00E93A99" w:rsidRPr="009D4CEA">
        <w:rPr>
          <w:rFonts w:ascii="Times New Roman" w:eastAsia="Times New Roman" w:hAnsi="Times New Roman" w:cs="Times New Roman"/>
          <w:color w:val="000000"/>
          <w:sz w:val="24"/>
          <w:szCs w:val="24"/>
          <w:lang w:val="ro-MO" w:eastAsia="ru-RU"/>
        </w:rPr>
        <w:t>.</w:t>
      </w:r>
    </w:p>
    <w:p w:rsidR="002258BA" w:rsidRPr="009D4CEA" w:rsidRDefault="009E62A0" w:rsidP="002258BA">
      <w:pPr>
        <w:pStyle w:val="a3"/>
        <w:numPr>
          <w:ilvl w:val="0"/>
          <w:numId w:val="3"/>
        </w:numPr>
        <w:spacing w:after="0" w:line="240" w:lineRule="auto"/>
        <w:ind w:left="426" w:hanging="426"/>
        <w:jc w:val="both"/>
        <w:rPr>
          <w:rFonts w:ascii="Times New Roman" w:eastAsia="Times New Roman" w:hAnsi="Times New Roman" w:cs="Times New Roman"/>
          <w:color w:val="000000"/>
          <w:sz w:val="24"/>
          <w:szCs w:val="24"/>
          <w:lang w:val="ro-MO" w:eastAsia="ru-RU"/>
        </w:rPr>
      </w:pPr>
      <w:r w:rsidRPr="009D4CEA">
        <w:rPr>
          <w:rFonts w:ascii="Times New Roman" w:eastAsia="Times New Roman" w:hAnsi="Times New Roman" w:cs="Times New Roman"/>
          <w:color w:val="000000"/>
          <w:sz w:val="24"/>
          <w:szCs w:val="24"/>
          <w:lang w:val="ro-MO" w:eastAsia="ru-RU"/>
        </w:rPr>
        <w:t>Aprecierea aportului angajatului la obținerea rezultatelor şi evaluarea performanțelor individuale ale acestuia se realizează de către evaluator.</w:t>
      </w:r>
    </w:p>
    <w:p w:rsidR="00977B4D" w:rsidRDefault="009E62A0" w:rsidP="002258BA">
      <w:pPr>
        <w:pStyle w:val="a3"/>
        <w:numPr>
          <w:ilvl w:val="0"/>
          <w:numId w:val="3"/>
        </w:numPr>
        <w:spacing w:after="0" w:line="240" w:lineRule="auto"/>
        <w:ind w:left="426" w:hanging="426"/>
        <w:jc w:val="both"/>
        <w:rPr>
          <w:rFonts w:ascii="Times New Roman" w:eastAsia="Times New Roman" w:hAnsi="Times New Roman" w:cs="Times New Roman"/>
          <w:color w:val="000000"/>
          <w:sz w:val="24"/>
          <w:szCs w:val="24"/>
          <w:lang w:val="ro-MO" w:eastAsia="ru-RU"/>
        </w:rPr>
      </w:pPr>
      <w:r w:rsidRPr="00977B4D">
        <w:rPr>
          <w:rFonts w:ascii="Times New Roman" w:eastAsia="Times New Roman" w:hAnsi="Times New Roman" w:cs="Times New Roman"/>
          <w:color w:val="000000"/>
          <w:sz w:val="24"/>
          <w:szCs w:val="24"/>
          <w:lang w:val="ro-MO" w:eastAsia="ru-RU"/>
        </w:rPr>
        <w:t xml:space="preserve">Evaluatorul din cadrul </w:t>
      </w:r>
      <w:r w:rsidR="00E93A99" w:rsidRPr="00977B4D">
        <w:rPr>
          <w:rFonts w:ascii="Times New Roman" w:eastAsia="Times New Roman" w:hAnsi="Times New Roman" w:cs="Times New Roman"/>
          <w:color w:val="000000"/>
          <w:sz w:val="24"/>
          <w:szCs w:val="24"/>
          <w:lang w:val="ro-MO" w:eastAsia="ru-RU"/>
        </w:rPr>
        <w:t>prim</w:t>
      </w:r>
      <w:r w:rsidR="002258BA" w:rsidRPr="00977B4D">
        <w:rPr>
          <w:rFonts w:ascii="Times New Roman" w:eastAsia="Times New Roman" w:hAnsi="Times New Roman" w:cs="Times New Roman"/>
          <w:color w:val="000000"/>
          <w:sz w:val="24"/>
          <w:szCs w:val="24"/>
          <w:lang w:val="ro-RO" w:eastAsia="ru-RU"/>
        </w:rPr>
        <w:t>ăriei</w:t>
      </w:r>
      <w:r w:rsidR="00E93A99" w:rsidRPr="00977B4D">
        <w:rPr>
          <w:rFonts w:ascii="Times New Roman" w:eastAsia="Times New Roman" w:hAnsi="Times New Roman" w:cs="Times New Roman"/>
          <w:color w:val="000000"/>
          <w:sz w:val="24"/>
          <w:szCs w:val="24"/>
          <w:lang w:val="ro-RO" w:eastAsia="ru-RU"/>
        </w:rPr>
        <w:t xml:space="preserve"> este persoana cu dem</w:t>
      </w:r>
      <w:r w:rsidR="001825F8">
        <w:rPr>
          <w:rFonts w:ascii="Times New Roman" w:eastAsia="Times New Roman" w:hAnsi="Times New Roman" w:cs="Times New Roman"/>
          <w:color w:val="000000"/>
          <w:sz w:val="24"/>
          <w:szCs w:val="24"/>
          <w:lang w:val="ro-RO" w:eastAsia="ru-RU"/>
        </w:rPr>
        <w:t>nitate publică, primarul comunei Ghetlova</w:t>
      </w:r>
      <w:r w:rsidR="00645294" w:rsidRPr="00977B4D">
        <w:rPr>
          <w:rFonts w:ascii="Times New Roman" w:eastAsia="Times New Roman" w:hAnsi="Times New Roman" w:cs="Times New Roman"/>
          <w:color w:val="000000"/>
          <w:sz w:val="24"/>
          <w:szCs w:val="24"/>
          <w:lang w:val="ro-MO" w:eastAsia="ru-RU"/>
        </w:rPr>
        <w:t xml:space="preserve">, care va evalua performanțelor profesionale individuale ale </w:t>
      </w:r>
      <w:r w:rsidR="00977B4D" w:rsidRPr="00977B4D">
        <w:rPr>
          <w:rFonts w:ascii="Times New Roman" w:eastAsia="Times New Roman" w:hAnsi="Times New Roman" w:cs="Times New Roman"/>
          <w:color w:val="000000"/>
          <w:sz w:val="24"/>
          <w:szCs w:val="24"/>
          <w:lang w:val="ro-MO" w:eastAsia="ru-RU"/>
        </w:rPr>
        <w:t>salariaților</w:t>
      </w:r>
      <w:r w:rsidR="000D096F" w:rsidRPr="00977B4D">
        <w:rPr>
          <w:rFonts w:ascii="Times New Roman" w:eastAsia="Times New Roman" w:hAnsi="Times New Roman" w:cs="Times New Roman"/>
          <w:color w:val="000000"/>
          <w:sz w:val="24"/>
          <w:szCs w:val="24"/>
          <w:lang w:val="ro-MO" w:eastAsia="ru-RU"/>
        </w:rPr>
        <w:t xml:space="preserve"> primăriei</w:t>
      </w:r>
      <w:r w:rsidR="00977B4D" w:rsidRPr="00977B4D">
        <w:rPr>
          <w:rFonts w:ascii="Times New Roman" w:eastAsia="Times New Roman" w:hAnsi="Times New Roman" w:cs="Times New Roman"/>
          <w:color w:val="000000"/>
          <w:sz w:val="24"/>
          <w:szCs w:val="24"/>
          <w:lang w:val="ro-MO" w:eastAsia="ru-RU"/>
        </w:rPr>
        <w:t xml:space="preserve"> (funcționari publici de conducere, funcționari publici de execuție, personalul </w:t>
      </w:r>
      <w:r w:rsidR="001825F8">
        <w:rPr>
          <w:rFonts w:ascii="Times New Roman" w:eastAsia="Times New Roman" w:hAnsi="Times New Roman" w:cs="Times New Roman"/>
          <w:color w:val="000000"/>
          <w:sz w:val="24"/>
          <w:szCs w:val="24"/>
          <w:lang w:val="ro-MO" w:eastAsia="ru-RU"/>
        </w:rPr>
        <w:t>tehnic și auxiliar, directorilor căminelor</w:t>
      </w:r>
      <w:r w:rsidR="00977B4D" w:rsidRPr="00977B4D">
        <w:rPr>
          <w:rFonts w:ascii="Times New Roman" w:eastAsia="Times New Roman" w:hAnsi="Times New Roman" w:cs="Times New Roman"/>
          <w:color w:val="000000"/>
          <w:sz w:val="24"/>
          <w:szCs w:val="24"/>
          <w:lang w:val="ro-MO" w:eastAsia="ru-RU"/>
        </w:rPr>
        <w:t xml:space="preserve"> cultural</w:t>
      </w:r>
      <w:r w:rsidR="001825F8">
        <w:rPr>
          <w:rFonts w:ascii="Times New Roman" w:eastAsia="Times New Roman" w:hAnsi="Times New Roman" w:cs="Times New Roman"/>
          <w:color w:val="000000"/>
          <w:sz w:val="24"/>
          <w:szCs w:val="24"/>
          <w:lang w:val="ro-MO" w:eastAsia="ru-RU"/>
        </w:rPr>
        <w:t>e, directorilor grădinițelor</w:t>
      </w:r>
      <w:r w:rsidR="00977B4D" w:rsidRPr="00977B4D">
        <w:rPr>
          <w:rFonts w:ascii="Times New Roman" w:eastAsia="Times New Roman" w:hAnsi="Times New Roman" w:cs="Times New Roman"/>
          <w:color w:val="000000"/>
          <w:sz w:val="24"/>
          <w:szCs w:val="24"/>
          <w:lang w:val="ro-MO" w:eastAsia="ru-RU"/>
        </w:rPr>
        <w:t xml:space="preserve"> de copii și a </w:t>
      </w:r>
      <w:r w:rsidR="001825F8">
        <w:rPr>
          <w:rFonts w:ascii="Times New Roman" w:eastAsia="Times New Roman" w:hAnsi="Times New Roman" w:cs="Times New Roman"/>
          <w:color w:val="000000"/>
          <w:sz w:val="24"/>
          <w:szCs w:val="24"/>
          <w:lang w:val="ro-MO" w:eastAsia="ru-RU"/>
        </w:rPr>
        <w:t xml:space="preserve"> șefilor de bibliotecă (bibliotecar</w:t>
      </w:r>
      <w:r w:rsidR="00977B4D" w:rsidRPr="00977B4D">
        <w:rPr>
          <w:rFonts w:ascii="Times New Roman" w:eastAsia="Times New Roman" w:hAnsi="Times New Roman" w:cs="Times New Roman"/>
          <w:color w:val="000000"/>
          <w:sz w:val="24"/>
          <w:szCs w:val="24"/>
          <w:lang w:val="ro-MO" w:eastAsia="ru-RU"/>
        </w:rPr>
        <w:t>i princi</w:t>
      </w:r>
      <w:r w:rsidR="001825F8">
        <w:rPr>
          <w:rFonts w:ascii="Times New Roman" w:eastAsia="Times New Roman" w:hAnsi="Times New Roman" w:cs="Times New Roman"/>
          <w:color w:val="000000"/>
          <w:sz w:val="24"/>
          <w:szCs w:val="24"/>
          <w:lang w:val="ro-MO" w:eastAsia="ru-RU"/>
        </w:rPr>
        <w:t>p</w:t>
      </w:r>
      <w:r w:rsidR="00977B4D" w:rsidRPr="00977B4D">
        <w:rPr>
          <w:rFonts w:ascii="Times New Roman" w:eastAsia="Times New Roman" w:hAnsi="Times New Roman" w:cs="Times New Roman"/>
          <w:color w:val="000000"/>
          <w:sz w:val="24"/>
          <w:szCs w:val="24"/>
          <w:lang w:val="ro-MO" w:eastAsia="ru-RU"/>
        </w:rPr>
        <w:t>al</w:t>
      </w:r>
      <w:r w:rsidR="001825F8">
        <w:rPr>
          <w:rFonts w:ascii="Times New Roman" w:eastAsia="Times New Roman" w:hAnsi="Times New Roman" w:cs="Times New Roman"/>
          <w:color w:val="000000"/>
          <w:sz w:val="24"/>
          <w:szCs w:val="24"/>
          <w:lang w:val="ro-MO" w:eastAsia="ru-RU"/>
        </w:rPr>
        <w:t>i</w:t>
      </w:r>
      <w:r w:rsidR="00977B4D" w:rsidRPr="00977B4D">
        <w:rPr>
          <w:rFonts w:ascii="Times New Roman" w:eastAsia="Times New Roman" w:hAnsi="Times New Roman" w:cs="Times New Roman"/>
          <w:color w:val="000000"/>
          <w:sz w:val="24"/>
          <w:szCs w:val="24"/>
          <w:lang w:val="ro-MO" w:eastAsia="ru-RU"/>
        </w:rPr>
        <w:t>)</w:t>
      </w:r>
      <w:r w:rsidR="00645294" w:rsidRPr="00977B4D">
        <w:rPr>
          <w:rFonts w:ascii="Times New Roman" w:eastAsia="Times New Roman" w:hAnsi="Times New Roman" w:cs="Times New Roman"/>
          <w:color w:val="000000"/>
          <w:sz w:val="24"/>
          <w:szCs w:val="24"/>
          <w:lang w:val="ro-MO" w:eastAsia="ru-RU"/>
        </w:rPr>
        <w:t xml:space="preserve">. </w:t>
      </w:r>
    </w:p>
    <w:p w:rsidR="002258BA" w:rsidRPr="00977B4D" w:rsidRDefault="009E62A0" w:rsidP="002258BA">
      <w:pPr>
        <w:pStyle w:val="a3"/>
        <w:numPr>
          <w:ilvl w:val="0"/>
          <w:numId w:val="3"/>
        </w:numPr>
        <w:spacing w:after="0" w:line="240" w:lineRule="auto"/>
        <w:ind w:left="426" w:hanging="426"/>
        <w:jc w:val="both"/>
        <w:rPr>
          <w:rFonts w:ascii="Times New Roman" w:eastAsia="Times New Roman" w:hAnsi="Times New Roman" w:cs="Times New Roman"/>
          <w:color w:val="000000"/>
          <w:sz w:val="24"/>
          <w:szCs w:val="24"/>
          <w:lang w:val="ro-MO" w:eastAsia="ru-RU"/>
        </w:rPr>
      </w:pPr>
      <w:r w:rsidRPr="00977B4D">
        <w:rPr>
          <w:rFonts w:ascii="Times New Roman" w:eastAsia="Times New Roman" w:hAnsi="Times New Roman" w:cs="Times New Roman"/>
          <w:color w:val="000000"/>
          <w:sz w:val="24"/>
          <w:szCs w:val="24"/>
          <w:lang w:val="ro-MO" w:eastAsia="ru-RU"/>
        </w:rPr>
        <w:t>Evaluarea performanțelor se efectuează trimestrial. </w:t>
      </w:r>
    </w:p>
    <w:p w:rsidR="004C7BBD" w:rsidRDefault="009E62A0" w:rsidP="004C7BBD">
      <w:pPr>
        <w:pStyle w:val="a3"/>
        <w:numPr>
          <w:ilvl w:val="0"/>
          <w:numId w:val="3"/>
        </w:numPr>
        <w:spacing w:after="0" w:line="240" w:lineRule="auto"/>
        <w:ind w:left="426" w:hanging="426"/>
        <w:jc w:val="both"/>
        <w:rPr>
          <w:rFonts w:ascii="Times New Roman" w:eastAsia="Times New Roman" w:hAnsi="Times New Roman" w:cs="Times New Roman"/>
          <w:color w:val="000000"/>
          <w:sz w:val="24"/>
          <w:szCs w:val="24"/>
          <w:lang w:val="ro-MO" w:eastAsia="ru-RU"/>
        </w:rPr>
      </w:pPr>
      <w:r w:rsidRPr="009D4CEA">
        <w:rPr>
          <w:rFonts w:ascii="Times New Roman" w:eastAsia="Times New Roman" w:hAnsi="Times New Roman" w:cs="Times New Roman"/>
          <w:color w:val="000000"/>
          <w:sz w:val="24"/>
          <w:szCs w:val="24"/>
          <w:lang w:val="ro-MO" w:eastAsia="ru-RU"/>
        </w:rPr>
        <w:t>Sporul pentru performanță se acordă lunar, conform performanței individuale  obținute, concomitent cu salariul şi se aplică pe parcursul trimestrului curent, pentru rezultatele activității desfăşurate în trimestrul precedent.</w:t>
      </w:r>
    </w:p>
    <w:p w:rsidR="002258BA" w:rsidRPr="004C7BBD" w:rsidRDefault="004C7BBD" w:rsidP="004C7BBD">
      <w:pPr>
        <w:pStyle w:val="a3"/>
        <w:numPr>
          <w:ilvl w:val="0"/>
          <w:numId w:val="3"/>
        </w:numPr>
        <w:spacing w:after="0" w:line="240" w:lineRule="auto"/>
        <w:ind w:left="426" w:hanging="426"/>
        <w:jc w:val="both"/>
        <w:rPr>
          <w:rFonts w:ascii="Times New Roman" w:eastAsia="Times New Roman" w:hAnsi="Times New Roman" w:cs="Times New Roman"/>
          <w:color w:val="000000"/>
          <w:sz w:val="24"/>
          <w:szCs w:val="24"/>
          <w:lang w:val="ro-MO" w:eastAsia="ru-RU"/>
        </w:rPr>
      </w:pPr>
      <w:r w:rsidRPr="00AB2388">
        <w:rPr>
          <w:rFonts w:ascii="Times New Roman" w:eastAsia="Times New Roman" w:hAnsi="Times New Roman" w:cs="Times New Roman"/>
          <w:color w:val="000000"/>
          <w:sz w:val="24"/>
          <w:szCs w:val="24"/>
          <w:lang w:val="ro-MO" w:eastAsia="ru-RU"/>
        </w:rPr>
        <w:t>Sporul pentru performanță, nu se acordă angajaților care se află sub acțiunea sancțiunii disciplinare.</w:t>
      </w:r>
    </w:p>
    <w:p w:rsidR="009E62A0" w:rsidRPr="00AB2388" w:rsidRDefault="009E62A0" w:rsidP="002258BA">
      <w:pPr>
        <w:pStyle w:val="a3"/>
        <w:numPr>
          <w:ilvl w:val="0"/>
          <w:numId w:val="3"/>
        </w:numPr>
        <w:spacing w:after="0" w:line="240" w:lineRule="auto"/>
        <w:ind w:left="426" w:hanging="426"/>
        <w:jc w:val="both"/>
        <w:rPr>
          <w:rFonts w:ascii="Times New Roman" w:eastAsia="Times New Roman" w:hAnsi="Times New Roman" w:cs="Times New Roman"/>
          <w:sz w:val="24"/>
          <w:szCs w:val="24"/>
          <w:lang w:val="ro-MO" w:eastAsia="ru-RU"/>
        </w:rPr>
      </w:pPr>
      <w:r w:rsidRPr="009D4CEA">
        <w:rPr>
          <w:rFonts w:ascii="Times New Roman" w:eastAsia="Times New Roman" w:hAnsi="Times New Roman" w:cs="Times New Roman"/>
          <w:color w:val="000000"/>
          <w:sz w:val="24"/>
          <w:szCs w:val="24"/>
          <w:lang w:val="ro-MO" w:eastAsia="ru-RU"/>
        </w:rPr>
        <w:t xml:space="preserve">Prima evaluare a performanțelor angajaților se va realiza </w:t>
      </w:r>
      <w:r w:rsidR="00977B4D">
        <w:rPr>
          <w:rFonts w:ascii="Times New Roman" w:eastAsia="Times New Roman" w:hAnsi="Times New Roman" w:cs="Times New Roman"/>
          <w:color w:val="000000"/>
          <w:sz w:val="24"/>
          <w:szCs w:val="24"/>
          <w:lang w:val="ro-MO" w:eastAsia="ru-RU"/>
        </w:rPr>
        <w:t>pentru</w:t>
      </w:r>
      <w:r w:rsidRPr="009D4CEA">
        <w:rPr>
          <w:rFonts w:ascii="Times New Roman" w:eastAsia="Times New Roman" w:hAnsi="Times New Roman" w:cs="Times New Roman"/>
          <w:color w:val="000000"/>
          <w:sz w:val="24"/>
          <w:szCs w:val="24"/>
          <w:lang w:val="ro-MO" w:eastAsia="ru-RU"/>
        </w:rPr>
        <w:t xml:space="preserve"> luna decembrie 2018. Calificativul de evaluare stabilit </w:t>
      </w:r>
      <w:r w:rsidR="0029091B">
        <w:rPr>
          <w:rFonts w:ascii="Times New Roman" w:eastAsia="Times New Roman" w:hAnsi="Times New Roman" w:cs="Times New Roman"/>
          <w:color w:val="000000"/>
          <w:sz w:val="24"/>
          <w:szCs w:val="24"/>
          <w:lang w:val="ro-MO" w:eastAsia="ru-RU"/>
        </w:rPr>
        <w:t>pentru</w:t>
      </w:r>
      <w:r w:rsidRPr="009D4CEA">
        <w:rPr>
          <w:rFonts w:ascii="Times New Roman" w:eastAsia="Times New Roman" w:hAnsi="Times New Roman" w:cs="Times New Roman"/>
          <w:color w:val="000000"/>
          <w:sz w:val="24"/>
          <w:szCs w:val="24"/>
          <w:lang w:val="ro-MO" w:eastAsia="ru-RU"/>
        </w:rPr>
        <w:t xml:space="preserve"> luna decembrie 2018 se va aplica la determinarea sporului pentru performanță pentru lunile decembrie 2018 – martie 2019.</w:t>
      </w:r>
    </w:p>
    <w:p w:rsidR="00AB2388" w:rsidRPr="00AB2388" w:rsidRDefault="00AB2388" w:rsidP="00AB2388">
      <w:pPr>
        <w:pStyle w:val="a3"/>
        <w:numPr>
          <w:ilvl w:val="0"/>
          <w:numId w:val="3"/>
        </w:numPr>
        <w:spacing w:after="0" w:line="240" w:lineRule="auto"/>
        <w:ind w:left="426" w:hanging="426"/>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Trimestrial, conform procedurii stabilite de prezentul Regulament, în </w:t>
      </w:r>
      <w:r w:rsidR="00977B4D">
        <w:rPr>
          <w:rFonts w:ascii="Times New Roman" w:eastAsia="Times New Roman" w:hAnsi="Times New Roman" w:cs="Times New Roman"/>
          <w:sz w:val="24"/>
          <w:szCs w:val="24"/>
          <w:lang w:val="ro-MO" w:eastAsia="ru-RU"/>
        </w:rPr>
        <w:t>ultima zi</w:t>
      </w:r>
      <w:r w:rsidRPr="00AB2388">
        <w:rPr>
          <w:rFonts w:ascii="Times New Roman" w:eastAsia="Times New Roman" w:hAnsi="Times New Roman" w:cs="Times New Roman"/>
          <w:sz w:val="24"/>
          <w:szCs w:val="24"/>
          <w:lang w:val="ro-MO" w:eastAsia="ru-RU"/>
        </w:rPr>
        <w:t xml:space="preserve"> a lunii următoare trimestrului de gestiune</w:t>
      </w:r>
      <w:r w:rsidR="00977B4D">
        <w:rPr>
          <w:rFonts w:ascii="Times New Roman" w:eastAsia="Times New Roman" w:hAnsi="Times New Roman" w:cs="Times New Roman"/>
          <w:sz w:val="24"/>
          <w:szCs w:val="24"/>
          <w:lang w:val="ro-MO" w:eastAsia="ru-RU"/>
        </w:rPr>
        <w:t xml:space="preserve"> ( 30 – 31 )</w:t>
      </w:r>
      <w:r w:rsidRPr="00AB2388">
        <w:rPr>
          <w:rFonts w:ascii="Times New Roman" w:eastAsia="Times New Roman" w:hAnsi="Times New Roman" w:cs="Times New Roman"/>
          <w:sz w:val="24"/>
          <w:szCs w:val="24"/>
          <w:lang w:val="ro-MO" w:eastAsia="ru-RU"/>
        </w:rPr>
        <w:t>, evaluatorii</w:t>
      </w:r>
      <w:r w:rsidR="004C7BBD">
        <w:rPr>
          <w:rFonts w:ascii="Times New Roman" w:eastAsia="Times New Roman" w:hAnsi="Times New Roman" w:cs="Times New Roman"/>
          <w:sz w:val="24"/>
          <w:szCs w:val="24"/>
          <w:lang w:val="ro-MO" w:eastAsia="ru-RU"/>
        </w:rPr>
        <w:t>, primarul și directorul casei de cultură,</w:t>
      </w:r>
      <w:r w:rsidRPr="00AB2388">
        <w:rPr>
          <w:rFonts w:ascii="Times New Roman" w:eastAsia="Times New Roman" w:hAnsi="Times New Roman" w:cs="Times New Roman"/>
          <w:sz w:val="24"/>
          <w:szCs w:val="24"/>
          <w:lang w:val="ro-MO" w:eastAsia="ru-RU"/>
        </w:rPr>
        <w:t xml:space="preserve"> vor prezenta</w:t>
      </w:r>
      <w:r w:rsidR="001825F8">
        <w:rPr>
          <w:rFonts w:ascii="Times New Roman" w:eastAsia="Times New Roman" w:hAnsi="Times New Roman" w:cs="Times New Roman"/>
          <w:sz w:val="24"/>
          <w:szCs w:val="24"/>
          <w:lang w:val="ro-MO" w:eastAsia="ru-RU"/>
        </w:rPr>
        <w:t xml:space="preserve"> secretarului consiliului comunal</w:t>
      </w:r>
      <w:r w:rsidRPr="00AB2388">
        <w:rPr>
          <w:rFonts w:ascii="Times New Roman" w:eastAsia="Times New Roman" w:hAnsi="Times New Roman" w:cs="Times New Roman"/>
          <w:sz w:val="24"/>
          <w:szCs w:val="24"/>
          <w:lang w:val="ro-MO" w:eastAsia="ru-RU"/>
        </w:rPr>
        <w:t xml:space="preserve"> fișele de evaluare (anexa nr. 2 la prezentul Regulament). </w:t>
      </w:r>
    </w:p>
    <w:p w:rsidR="00AB2388" w:rsidRPr="00AB2388" w:rsidRDefault="00AB2388" w:rsidP="00AB2388">
      <w:pPr>
        <w:pStyle w:val="a3"/>
        <w:numPr>
          <w:ilvl w:val="0"/>
          <w:numId w:val="3"/>
        </w:numPr>
        <w:spacing w:after="0" w:line="240" w:lineRule="auto"/>
        <w:ind w:left="426" w:hanging="426"/>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 xml:space="preserve">După evaluare, </w:t>
      </w:r>
      <w:r w:rsidR="00651C7A" w:rsidRPr="00AB2388">
        <w:rPr>
          <w:rFonts w:ascii="Times New Roman" w:eastAsia="Times New Roman" w:hAnsi="Times New Roman" w:cs="Times New Roman"/>
          <w:sz w:val="24"/>
          <w:szCs w:val="24"/>
          <w:lang w:val="ro-MO" w:eastAsia="ru-RU"/>
        </w:rPr>
        <w:t xml:space="preserve">în </w:t>
      </w:r>
      <w:r w:rsidR="00651C7A">
        <w:rPr>
          <w:rFonts w:ascii="Times New Roman" w:eastAsia="Times New Roman" w:hAnsi="Times New Roman" w:cs="Times New Roman"/>
          <w:sz w:val="24"/>
          <w:szCs w:val="24"/>
          <w:lang w:val="ro-MO" w:eastAsia="ru-RU"/>
        </w:rPr>
        <w:t>ultima zi</w:t>
      </w:r>
      <w:r w:rsidR="00651C7A" w:rsidRPr="00AB2388">
        <w:rPr>
          <w:rFonts w:ascii="Times New Roman" w:eastAsia="Times New Roman" w:hAnsi="Times New Roman" w:cs="Times New Roman"/>
          <w:sz w:val="24"/>
          <w:szCs w:val="24"/>
          <w:lang w:val="ro-MO" w:eastAsia="ru-RU"/>
        </w:rPr>
        <w:t xml:space="preserve"> a lunii </w:t>
      </w:r>
      <w:r w:rsidRPr="00AB2388">
        <w:rPr>
          <w:rFonts w:ascii="Times New Roman" w:eastAsia="Times New Roman" w:hAnsi="Times New Roman" w:cs="Times New Roman"/>
          <w:sz w:val="24"/>
          <w:szCs w:val="24"/>
          <w:lang w:val="ro-MO" w:eastAsia="ru-RU"/>
        </w:rPr>
        <w:t xml:space="preserve">următoare trimestrului de gestiune, evaluatorii vor prezenta în contabilitate lista nominală a angajaților evaluați, cu indicarea calificativului final de evaluare </w:t>
      </w:r>
      <w:r w:rsidRPr="00651C7A">
        <w:rPr>
          <w:rFonts w:ascii="Times New Roman" w:eastAsia="Times New Roman" w:hAnsi="Times New Roman" w:cs="Times New Roman"/>
          <w:sz w:val="24"/>
          <w:szCs w:val="24"/>
          <w:lang w:val="ro-MO" w:eastAsia="ru-RU"/>
        </w:rPr>
        <w:t>aferent fiecărui</w:t>
      </w:r>
      <w:r w:rsidRPr="00AB2388">
        <w:rPr>
          <w:rFonts w:ascii="Times New Roman" w:eastAsia="Times New Roman" w:hAnsi="Times New Roman" w:cs="Times New Roman"/>
          <w:sz w:val="24"/>
          <w:szCs w:val="24"/>
          <w:lang w:val="ro-MO" w:eastAsia="ru-RU"/>
        </w:rPr>
        <w:t xml:space="preserve">, (anexa nr. 4 la prezentul Regulament). </w:t>
      </w:r>
    </w:p>
    <w:p w:rsidR="00AB2388" w:rsidRPr="00AB2388" w:rsidRDefault="00AB2388" w:rsidP="00AB2388">
      <w:pPr>
        <w:pStyle w:val="a3"/>
        <w:numPr>
          <w:ilvl w:val="0"/>
          <w:numId w:val="3"/>
        </w:numPr>
        <w:spacing w:after="0" w:line="240" w:lineRule="auto"/>
        <w:ind w:left="426" w:hanging="426"/>
        <w:jc w:val="both"/>
        <w:rPr>
          <w:rFonts w:ascii="Times New Roman" w:eastAsia="Times New Roman" w:hAnsi="Times New Roman" w:cs="Times New Roman"/>
          <w:sz w:val="24"/>
          <w:szCs w:val="24"/>
          <w:lang w:val="ro-MO" w:eastAsia="ru-RU"/>
        </w:rPr>
      </w:pPr>
      <w:r w:rsidRPr="00AB2388">
        <w:rPr>
          <w:rFonts w:ascii="Times New Roman" w:eastAsia="Times New Roman" w:hAnsi="Times New Roman" w:cs="Times New Roman"/>
          <w:sz w:val="24"/>
          <w:szCs w:val="24"/>
          <w:lang w:val="ro-MO" w:eastAsia="ru-RU"/>
        </w:rPr>
        <w:t>Conducătorii instituțiilor bugetare</w:t>
      </w:r>
      <w:r w:rsidR="00651C7A">
        <w:rPr>
          <w:rFonts w:ascii="Times New Roman" w:eastAsia="Times New Roman" w:hAnsi="Times New Roman" w:cs="Times New Roman"/>
          <w:sz w:val="24"/>
          <w:szCs w:val="24"/>
          <w:lang w:val="ro-MO" w:eastAsia="ru-RU"/>
        </w:rPr>
        <w:t>,</w:t>
      </w:r>
      <w:r w:rsidRPr="00651C7A">
        <w:rPr>
          <w:rFonts w:ascii="Times New Roman" w:eastAsia="Times New Roman" w:hAnsi="Times New Roman" w:cs="Times New Roman"/>
          <w:sz w:val="24"/>
          <w:szCs w:val="24"/>
          <w:lang w:val="ro-MO" w:eastAsia="ru-RU"/>
        </w:rPr>
        <w:t>care perfectează acte normative și individuale,</w:t>
      </w:r>
      <w:r w:rsidRPr="00AB2388">
        <w:rPr>
          <w:rFonts w:ascii="Times New Roman" w:eastAsia="Times New Roman" w:hAnsi="Times New Roman" w:cs="Times New Roman"/>
          <w:sz w:val="24"/>
          <w:szCs w:val="24"/>
          <w:lang w:val="ro-MO" w:eastAsia="ru-RU"/>
        </w:rPr>
        <w:t xml:space="preserve"> emit acte administrative privind sporul de performanță acordat lunar fiecărui angajat din subordine, (anexa nr. 3 la prezentul Regulament). </w:t>
      </w:r>
    </w:p>
    <w:p w:rsidR="00AB2388" w:rsidRPr="009D4CEA" w:rsidRDefault="00651C7A" w:rsidP="00AB2388">
      <w:pPr>
        <w:pStyle w:val="a3"/>
        <w:numPr>
          <w:ilvl w:val="0"/>
          <w:numId w:val="3"/>
        </w:numPr>
        <w:spacing w:after="0" w:line="240" w:lineRule="auto"/>
        <w:ind w:left="426" w:hanging="426"/>
        <w:jc w:val="both"/>
        <w:rPr>
          <w:rFonts w:ascii="Times New Roman" w:eastAsia="Times New Roman" w:hAnsi="Times New Roman" w:cs="Times New Roman"/>
          <w:sz w:val="24"/>
          <w:szCs w:val="24"/>
          <w:lang w:val="ro-MO" w:eastAsia="ru-RU"/>
        </w:rPr>
      </w:pPr>
      <w:r>
        <w:rPr>
          <w:rFonts w:ascii="Times New Roman" w:eastAsia="Times New Roman" w:hAnsi="Times New Roman" w:cs="Times New Roman"/>
          <w:sz w:val="24"/>
          <w:szCs w:val="24"/>
          <w:lang w:val="ro-MO" w:eastAsia="ru-RU"/>
        </w:rPr>
        <w:t>C</w:t>
      </w:r>
      <w:r w:rsidR="00AB2388" w:rsidRPr="00AB2388">
        <w:rPr>
          <w:rFonts w:ascii="Times New Roman" w:eastAsia="Times New Roman" w:hAnsi="Times New Roman" w:cs="Times New Roman"/>
          <w:sz w:val="24"/>
          <w:szCs w:val="24"/>
          <w:lang w:val="ro-MO" w:eastAsia="ru-RU"/>
        </w:rPr>
        <w:t xml:space="preserve">alificativele de evaluare pe fiecare angajat stabilite </w:t>
      </w:r>
      <w:r>
        <w:rPr>
          <w:rFonts w:ascii="Times New Roman" w:eastAsia="Times New Roman" w:hAnsi="Times New Roman" w:cs="Times New Roman"/>
          <w:sz w:val="24"/>
          <w:szCs w:val="24"/>
          <w:lang w:val="ro-MO" w:eastAsia="ru-RU"/>
        </w:rPr>
        <w:t>pentru</w:t>
      </w:r>
      <w:r w:rsidR="00AB2388" w:rsidRPr="00AB2388">
        <w:rPr>
          <w:rFonts w:ascii="Times New Roman" w:eastAsia="Times New Roman" w:hAnsi="Times New Roman" w:cs="Times New Roman"/>
          <w:sz w:val="24"/>
          <w:szCs w:val="24"/>
          <w:lang w:val="ro-MO" w:eastAsia="ru-RU"/>
        </w:rPr>
        <w:t xml:space="preserve"> luna decembrie 2018, vor fi prezentate subdiviziunii de finanțe pînă la data de 28.12.2018.</w:t>
      </w:r>
    </w:p>
    <w:p w:rsidR="00E93A99" w:rsidRPr="009D4CEA" w:rsidRDefault="00E93A99" w:rsidP="009E62A0">
      <w:pPr>
        <w:spacing w:after="0" w:line="240" w:lineRule="auto"/>
        <w:jc w:val="center"/>
        <w:rPr>
          <w:rFonts w:ascii="Times New Roman" w:eastAsia="Times New Roman" w:hAnsi="Times New Roman" w:cs="Times New Roman"/>
          <w:b/>
          <w:bCs/>
          <w:color w:val="000000"/>
          <w:sz w:val="24"/>
          <w:szCs w:val="24"/>
          <w:lang w:val="ro-MO" w:eastAsia="ru-RU"/>
        </w:rPr>
      </w:pPr>
    </w:p>
    <w:p w:rsidR="00E93A99" w:rsidRPr="009D4CEA" w:rsidRDefault="009E62A0" w:rsidP="00E93A99">
      <w:pPr>
        <w:pStyle w:val="a3"/>
        <w:numPr>
          <w:ilvl w:val="0"/>
          <w:numId w:val="2"/>
        </w:numPr>
        <w:spacing w:after="0" w:line="240" w:lineRule="auto"/>
        <w:jc w:val="center"/>
        <w:rPr>
          <w:rFonts w:ascii="Times New Roman" w:eastAsia="Times New Roman" w:hAnsi="Times New Roman" w:cs="Times New Roman"/>
          <w:b/>
          <w:bCs/>
          <w:color w:val="000000"/>
          <w:sz w:val="24"/>
          <w:szCs w:val="24"/>
          <w:lang w:val="ro-MO" w:eastAsia="ru-RU"/>
        </w:rPr>
      </w:pPr>
      <w:r w:rsidRPr="009D4CEA">
        <w:rPr>
          <w:rFonts w:ascii="Times New Roman" w:eastAsia="Times New Roman" w:hAnsi="Times New Roman" w:cs="Times New Roman"/>
          <w:b/>
          <w:bCs/>
          <w:color w:val="000000"/>
          <w:sz w:val="24"/>
          <w:szCs w:val="24"/>
          <w:lang w:val="ro-MO" w:eastAsia="ru-RU"/>
        </w:rPr>
        <w:lastRenderedPageBreak/>
        <w:t>PROCESUL DE EVALUARE A ACTIVITĂȚII </w:t>
      </w:r>
      <w:r w:rsidRPr="009D4CEA">
        <w:rPr>
          <w:rFonts w:ascii="Times New Roman" w:eastAsia="Times New Roman" w:hAnsi="Times New Roman" w:cs="Times New Roman"/>
          <w:b/>
          <w:bCs/>
          <w:color w:val="000000"/>
          <w:sz w:val="24"/>
          <w:szCs w:val="24"/>
          <w:lang w:val="ro-MO" w:eastAsia="ru-RU"/>
        </w:rPr>
        <w:br/>
        <w:t>PROFESIONALE</w:t>
      </w:r>
    </w:p>
    <w:p w:rsidR="009E62A0" w:rsidRPr="009D4CEA" w:rsidRDefault="009E62A0" w:rsidP="00E93A99">
      <w:pPr>
        <w:spacing w:after="0" w:line="240" w:lineRule="auto"/>
        <w:ind w:left="360"/>
        <w:jc w:val="center"/>
        <w:rPr>
          <w:rFonts w:ascii="Times New Roman" w:eastAsia="Times New Roman" w:hAnsi="Times New Roman" w:cs="Times New Roman"/>
          <w:color w:val="000000"/>
          <w:sz w:val="24"/>
          <w:szCs w:val="24"/>
          <w:lang w:val="ro-MO" w:eastAsia="ru-RU"/>
        </w:rPr>
      </w:pPr>
      <w:r w:rsidRPr="009D4CEA">
        <w:rPr>
          <w:rFonts w:ascii="Times New Roman" w:eastAsia="Times New Roman" w:hAnsi="Times New Roman" w:cs="Times New Roman"/>
          <w:b/>
          <w:bCs/>
          <w:color w:val="000000"/>
          <w:sz w:val="24"/>
          <w:szCs w:val="24"/>
          <w:lang w:val="ro-MO" w:eastAsia="ru-RU"/>
        </w:rPr>
        <w:br/>
        <w:t>Secţiunea 1 </w:t>
      </w:r>
      <w:r w:rsidRPr="009D4CEA">
        <w:rPr>
          <w:rFonts w:ascii="Times New Roman" w:eastAsia="Times New Roman" w:hAnsi="Times New Roman" w:cs="Times New Roman"/>
          <w:b/>
          <w:bCs/>
          <w:color w:val="000000"/>
          <w:sz w:val="24"/>
          <w:szCs w:val="24"/>
          <w:lang w:val="ro-MO" w:eastAsia="ru-RU"/>
        </w:rPr>
        <w:br/>
        <w:t>Criteriile de evaluare</w:t>
      </w:r>
    </w:p>
    <w:p w:rsidR="00645294" w:rsidRPr="000D096F" w:rsidRDefault="00580D8B" w:rsidP="00580D8B">
      <w:pPr>
        <w:spacing w:after="0" w:line="240" w:lineRule="auto"/>
        <w:ind w:left="426" w:hanging="426"/>
        <w:jc w:val="both"/>
        <w:rPr>
          <w:rFonts w:ascii="Times New Roman" w:eastAsia="Times New Roman" w:hAnsi="Times New Roman" w:cs="Times New Roman"/>
          <w:color w:val="000000"/>
          <w:sz w:val="24"/>
          <w:szCs w:val="24"/>
          <w:lang w:val="ro-MO" w:eastAsia="ru-RU"/>
        </w:rPr>
      </w:pPr>
      <w:r>
        <w:rPr>
          <w:rFonts w:ascii="Times New Roman" w:eastAsia="Times New Roman" w:hAnsi="Times New Roman" w:cs="Times New Roman"/>
          <w:b/>
          <w:bCs/>
          <w:color w:val="000000"/>
          <w:sz w:val="24"/>
          <w:szCs w:val="24"/>
          <w:lang w:val="ro-MO" w:eastAsia="ru-RU"/>
        </w:rPr>
        <w:t xml:space="preserve">14. </w:t>
      </w:r>
      <w:r w:rsidR="009E62A0" w:rsidRPr="00580D8B">
        <w:rPr>
          <w:rFonts w:ascii="Times New Roman" w:eastAsia="Times New Roman" w:hAnsi="Times New Roman" w:cs="Times New Roman"/>
          <w:color w:val="000000"/>
          <w:sz w:val="24"/>
          <w:szCs w:val="24"/>
          <w:lang w:val="ro-MO" w:eastAsia="ru-RU"/>
        </w:rPr>
        <w:t xml:space="preserve">Prin </w:t>
      </w:r>
      <w:r w:rsidR="009E62A0" w:rsidRPr="000D096F">
        <w:rPr>
          <w:rFonts w:ascii="Times New Roman" w:eastAsia="Times New Roman" w:hAnsi="Times New Roman" w:cs="Times New Roman"/>
          <w:color w:val="000000"/>
          <w:sz w:val="24"/>
          <w:szCs w:val="24"/>
          <w:lang w:val="ro-MO" w:eastAsia="ru-RU"/>
        </w:rPr>
        <w:t>criteriile de evaluare se apreciază abilităţile profesionale şi aptitudinile necesare/caracteristicile comportamentale ale angajatului pentru a îndeplini sarcinile de bază şi cele suplimentare.</w:t>
      </w:r>
    </w:p>
    <w:p w:rsidR="00645294" w:rsidRPr="000D096F" w:rsidRDefault="00580D8B" w:rsidP="00580D8B">
      <w:pPr>
        <w:spacing w:after="0" w:line="240" w:lineRule="auto"/>
        <w:ind w:left="426" w:hanging="426"/>
        <w:jc w:val="both"/>
        <w:rPr>
          <w:rFonts w:ascii="Times New Roman" w:eastAsia="Times New Roman" w:hAnsi="Times New Roman" w:cs="Times New Roman"/>
          <w:color w:val="000000"/>
          <w:sz w:val="24"/>
          <w:szCs w:val="24"/>
          <w:lang w:val="ro-MO" w:eastAsia="ru-RU"/>
        </w:rPr>
      </w:pPr>
      <w:r w:rsidRPr="000D096F">
        <w:rPr>
          <w:rFonts w:ascii="Times New Roman" w:eastAsia="Times New Roman" w:hAnsi="Times New Roman" w:cs="Times New Roman"/>
          <w:b/>
          <w:bCs/>
          <w:color w:val="000000"/>
          <w:sz w:val="24"/>
          <w:szCs w:val="24"/>
          <w:lang w:val="ro-MO" w:eastAsia="ru-RU"/>
        </w:rPr>
        <w:t>15</w:t>
      </w:r>
      <w:r w:rsidR="009E62A0" w:rsidRPr="000D096F">
        <w:rPr>
          <w:rFonts w:ascii="Times New Roman" w:eastAsia="Times New Roman" w:hAnsi="Times New Roman" w:cs="Times New Roman"/>
          <w:b/>
          <w:bCs/>
          <w:color w:val="000000"/>
          <w:sz w:val="24"/>
          <w:szCs w:val="24"/>
          <w:lang w:val="ro-MO" w:eastAsia="ru-RU"/>
        </w:rPr>
        <w:t>.</w:t>
      </w:r>
      <w:r w:rsidR="009E62A0" w:rsidRPr="000D096F">
        <w:rPr>
          <w:rFonts w:ascii="Times New Roman" w:eastAsia="Times New Roman" w:hAnsi="Times New Roman" w:cs="Times New Roman"/>
          <w:color w:val="000000"/>
          <w:sz w:val="24"/>
          <w:szCs w:val="24"/>
          <w:lang w:val="ro-MO" w:eastAsia="ru-RU"/>
        </w:rPr>
        <w:t xml:space="preserve"> Aprecierea </w:t>
      </w:r>
      <w:r w:rsidR="0029091B" w:rsidRPr="000D096F">
        <w:rPr>
          <w:rFonts w:ascii="Times New Roman" w:eastAsia="Times New Roman" w:hAnsi="Times New Roman" w:cs="Times New Roman"/>
          <w:color w:val="000000"/>
          <w:sz w:val="24"/>
          <w:szCs w:val="24"/>
          <w:lang w:val="ro-MO" w:eastAsia="ru-RU"/>
        </w:rPr>
        <w:t>criteriilor</w:t>
      </w:r>
      <w:r w:rsidR="009E62A0" w:rsidRPr="000D096F">
        <w:rPr>
          <w:rFonts w:ascii="Times New Roman" w:eastAsia="Times New Roman" w:hAnsi="Times New Roman" w:cs="Times New Roman"/>
          <w:color w:val="000000"/>
          <w:sz w:val="24"/>
          <w:szCs w:val="24"/>
          <w:lang w:val="ro-MO" w:eastAsia="ru-RU"/>
        </w:rPr>
        <w:t xml:space="preserve"> salariatului la obținerea rezultatelor se realizează în baza următoarelor criterii generale de evaluare:</w:t>
      </w:r>
    </w:p>
    <w:p w:rsidR="00645294" w:rsidRPr="000D096F" w:rsidRDefault="009E62A0" w:rsidP="00645294">
      <w:pPr>
        <w:spacing w:after="0" w:line="240" w:lineRule="auto"/>
        <w:jc w:val="both"/>
        <w:rPr>
          <w:rFonts w:ascii="Times New Roman" w:eastAsia="Times New Roman" w:hAnsi="Times New Roman" w:cs="Times New Roman"/>
          <w:color w:val="000000"/>
          <w:sz w:val="24"/>
          <w:szCs w:val="24"/>
          <w:lang w:val="ro-MO" w:eastAsia="ru-RU"/>
        </w:rPr>
      </w:pPr>
      <w:r w:rsidRPr="000D096F">
        <w:rPr>
          <w:rFonts w:ascii="Times New Roman" w:eastAsia="Times New Roman" w:hAnsi="Times New Roman" w:cs="Times New Roman"/>
          <w:color w:val="000000"/>
          <w:sz w:val="24"/>
          <w:szCs w:val="24"/>
          <w:lang w:val="ro-MO" w:eastAsia="ru-RU"/>
        </w:rPr>
        <w:t>    1) cunoştințe şi experiență;</w:t>
      </w:r>
    </w:p>
    <w:p w:rsidR="00645294" w:rsidRPr="000D096F" w:rsidRDefault="009E62A0" w:rsidP="00645294">
      <w:pPr>
        <w:spacing w:after="0" w:line="240" w:lineRule="auto"/>
        <w:jc w:val="both"/>
        <w:rPr>
          <w:rFonts w:ascii="Times New Roman" w:eastAsia="Times New Roman" w:hAnsi="Times New Roman" w:cs="Times New Roman"/>
          <w:color w:val="000000"/>
          <w:sz w:val="24"/>
          <w:szCs w:val="24"/>
          <w:lang w:val="ro-MO" w:eastAsia="ru-RU"/>
        </w:rPr>
      </w:pPr>
      <w:r w:rsidRPr="000D096F">
        <w:rPr>
          <w:rFonts w:ascii="Times New Roman" w:eastAsia="Times New Roman" w:hAnsi="Times New Roman" w:cs="Times New Roman"/>
          <w:color w:val="000000"/>
          <w:sz w:val="24"/>
          <w:szCs w:val="24"/>
          <w:lang w:val="ro-MO" w:eastAsia="ru-RU"/>
        </w:rPr>
        <w:t>    2) complexitate, creativitate şi diversitatea activităților;</w:t>
      </w:r>
    </w:p>
    <w:p w:rsidR="00645294" w:rsidRPr="000D096F" w:rsidRDefault="009E62A0" w:rsidP="00645294">
      <w:pPr>
        <w:spacing w:after="0" w:line="240" w:lineRule="auto"/>
        <w:jc w:val="both"/>
        <w:rPr>
          <w:rFonts w:ascii="Times New Roman" w:eastAsia="Times New Roman" w:hAnsi="Times New Roman" w:cs="Times New Roman"/>
          <w:color w:val="000000"/>
          <w:sz w:val="24"/>
          <w:szCs w:val="24"/>
          <w:lang w:val="ro-MO" w:eastAsia="ru-RU"/>
        </w:rPr>
      </w:pPr>
      <w:r w:rsidRPr="000D096F">
        <w:rPr>
          <w:rFonts w:ascii="Times New Roman" w:eastAsia="Times New Roman" w:hAnsi="Times New Roman" w:cs="Times New Roman"/>
          <w:color w:val="000000"/>
          <w:sz w:val="24"/>
          <w:szCs w:val="24"/>
          <w:lang w:val="ro-MO" w:eastAsia="ru-RU"/>
        </w:rPr>
        <w:t>    3) conceptualizare şi responsabilitate, inclusiv decizională;</w:t>
      </w:r>
    </w:p>
    <w:p w:rsidR="00645294" w:rsidRPr="000D096F" w:rsidRDefault="00580D8B" w:rsidP="00645294">
      <w:pPr>
        <w:spacing w:after="0" w:line="240" w:lineRule="auto"/>
        <w:jc w:val="both"/>
        <w:rPr>
          <w:rFonts w:ascii="Times New Roman" w:eastAsia="Times New Roman" w:hAnsi="Times New Roman" w:cs="Times New Roman"/>
          <w:color w:val="000000"/>
          <w:sz w:val="24"/>
          <w:szCs w:val="24"/>
          <w:lang w:val="ro-MO" w:eastAsia="ru-RU"/>
        </w:rPr>
      </w:pPr>
      <w:r w:rsidRPr="000D096F">
        <w:rPr>
          <w:rFonts w:ascii="Times New Roman" w:eastAsia="Times New Roman" w:hAnsi="Times New Roman" w:cs="Times New Roman"/>
          <w:color w:val="000000"/>
          <w:sz w:val="24"/>
          <w:szCs w:val="24"/>
          <w:lang w:val="ro-MO" w:eastAsia="ru-RU"/>
        </w:rPr>
        <w:t>   </w:t>
      </w:r>
      <w:r w:rsidR="009E62A0" w:rsidRPr="000D096F">
        <w:rPr>
          <w:rFonts w:ascii="Times New Roman" w:eastAsia="Times New Roman" w:hAnsi="Times New Roman" w:cs="Times New Roman"/>
          <w:color w:val="000000"/>
          <w:sz w:val="24"/>
          <w:szCs w:val="24"/>
          <w:lang w:val="ro-MO" w:eastAsia="ru-RU"/>
        </w:rPr>
        <w:t>4) conducere, coordonare şi supervizare (suplimentar pentru funcțiile de conducere);</w:t>
      </w:r>
      <w:r w:rsidR="009E62A0" w:rsidRPr="000D096F">
        <w:rPr>
          <w:rFonts w:ascii="Times New Roman" w:eastAsia="Times New Roman" w:hAnsi="Times New Roman" w:cs="Times New Roman"/>
          <w:color w:val="000000"/>
          <w:sz w:val="24"/>
          <w:szCs w:val="24"/>
          <w:lang w:val="ro-MO" w:eastAsia="ru-RU"/>
        </w:rPr>
        <w:br/>
        <w:t>    5) comunicare;</w:t>
      </w:r>
    </w:p>
    <w:p w:rsidR="00593DDE" w:rsidRPr="000D096F" w:rsidRDefault="00593DDE" w:rsidP="00593DDE">
      <w:pPr>
        <w:spacing w:after="0" w:line="240" w:lineRule="auto"/>
        <w:ind w:left="284"/>
        <w:jc w:val="both"/>
        <w:rPr>
          <w:rFonts w:ascii="Times New Roman" w:eastAsia="Times New Roman" w:hAnsi="Times New Roman" w:cs="Times New Roman"/>
          <w:sz w:val="24"/>
          <w:szCs w:val="24"/>
          <w:lang w:val="ro-MO" w:eastAsia="ru-RU"/>
        </w:rPr>
      </w:pPr>
      <w:r w:rsidRPr="000D096F">
        <w:rPr>
          <w:rFonts w:ascii="Times New Roman" w:eastAsia="Times New Roman" w:hAnsi="Times New Roman" w:cs="Times New Roman"/>
          <w:bCs/>
          <w:sz w:val="24"/>
          <w:szCs w:val="24"/>
          <w:lang w:val="ro-MO" w:eastAsia="ro-RO"/>
        </w:rPr>
        <w:t>6)</w:t>
      </w:r>
      <w:r w:rsidR="00651C7A" w:rsidRPr="000D096F">
        <w:rPr>
          <w:rFonts w:ascii="Times New Roman" w:eastAsia="Times New Roman" w:hAnsi="Times New Roman" w:cs="Times New Roman"/>
          <w:bCs/>
          <w:sz w:val="24"/>
          <w:szCs w:val="24"/>
          <w:lang w:val="ro-MO" w:eastAsia="ro-RO"/>
        </w:rPr>
        <w:t xml:space="preserve">condiții </w:t>
      </w:r>
      <w:r w:rsidRPr="000D096F">
        <w:rPr>
          <w:rFonts w:ascii="Times New Roman" w:eastAsia="Times New Roman" w:hAnsi="Times New Roman" w:cs="Times New Roman"/>
          <w:bCs/>
          <w:sz w:val="24"/>
          <w:szCs w:val="24"/>
          <w:lang w:val="ro-MO" w:eastAsia="ro-RO"/>
        </w:rPr>
        <w:t>de muncă, respectarea disciplinii de muncă, a eticii și deontologiei profesionale</w:t>
      </w:r>
    </w:p>
    <w:p w:rsidR="00593DDE" w:rsidRPr="000D096F" w:rsidRDefault="00593DDE" w:rsidP="00593DDE">
      <w:pPr>
        <w:spacing w:after="0" w:line="240" w:lineRule="auto"/>
        <w:ind w:left="284"/>
        <w:jc w:val="both"/>
        <w:rPr>
          <w:rFonts w:ascii="Times New Roman" w:eastAsia="Times New Roman" w:hAnsi="Times New Roman" w:cs="Times New Roman"/>
          <w:sz w:val="24"/>
          <w:szCs w:val="24"/>
          <w:lang w:val="ro-MO" w:eastAsia="ru-RU"/>
        </w:rPr>
      </w:pPr>
      <w:r w:rsidRPr="000D096F">
        <w:rPr>
          <w:rFonts w:ascii="Times New Roman" w:eastAsia="Times New Roman" w:hAnsi="Times New Roman" w:cs="Times New Roman"/>
          <w:bCs/>
          <w:sz w:val="24"/>
          <w:szCs w:val="24"/>
          <w:lang w:val="ro-MO" w:eastAsia="ro-RO"/>
        </w:rPr>
        <w:t>7)</w:t>
      </w:r>
      <w:r w:rsidR="00651C7A" w:rsidRPr="000D096F">
        <w:rPr>
          <w:rFonts w:ascii="Times New Roman" w:eastAsia="Times New Roman" w:hAnsi="Times New Roman" w:cs="Times New Roman"/>
          <w:bCs/>
          <w:sz w:val="24"/>
          <w:szCs w:val="24"/>
          <w:lang w:val="ro-MO" w:eastAsia="ro-RO"/>
        </w:rPr>
        <w:t xml:space="preserve">efort </w:t>
      </w:r>
      <w:r w:rsidRPr="000D096F">
        <w:rPr>
          <w:rFonts w:ascii="Times New Roman" w:eastAsia="Times New Roman" w:hAnsi="Times New Roman" w:cs="Times New Roman"/>
          <w:bCs/>
          <w:sz w:val="24"/>
          <w:szCs w:val="24"/>
          <w:lang w:val="ro-MO" w:eastAsia="ro-RO"/>
        </w:rPr>
        <w:t>fizic și mintal</w:t>
      </w:r>
    </w:p>
    <w:p w:rsidR="00651C7A" w:rsidRDefault="009E62A0" w:rsidP="00645294">
      <w:pPr>
        <w:spacing w:after="0" w:line="240" w:lineRule="auto"/>
        <w:jc w:val="both"/>
        <w:rPr>
          <w:rFonts w:ascii="Times New Roman" w:eastAsia="Times New Roman" w:hAnsi="Times New Roman" w:cs="Times New Roman"/>
          <w:color w:val="000000"/>
          <w:sz w:val="24"/>
          <w:szCs w:val="24"/>
          <w:lang w:val="ro-MO" w:eastAsia="ru-RU"/>
        </w:rPr>
      </w:pPr>
      <w:r w:rsidRPr="000D096F">
        <w:rPr>
          <w:rFonts w:ascii="Times New Roman" w:eastAsia="Times New Roman" w:hAnsi="Times New Roman" w:cs="Times New Roman"/>
          <w:color w:val="000000"/>
          <w:sz w:val="24"/>
          <w:szCs w:val="24"/>
          <w:lang w:val="ro-MO" w:eastAsia="ru-RU"/>
        </w:rPr>
        <w:t xml:space="preserve">    </w:t>
      </w:r>
      <w:r w:rsidR="00593DDE" w:rsidRPr="000D096F">
        <w:rPr>
          <w:rFonts w:ascii="Times New Roman" w:eastAsia="Times New Roman" w:hAnsi="Times New Roman" w:cs="Times New Roman"/>
          <w:color w:val="000000"/>
          <w:sz w:val="24"/>
          <w:szCs w:val="24"/>
          <w:lang w:val="ro-MO" w:eastAsia="ru-RU"/>
        </w:rPr>
        <w:t>8)</w:t>
      </w:r>
      <w:r w:rsidRPr="000D096F">
        <w:rPr>
          <w:rFonts w:ascii="Times New Roman" w:eastAsia="Times New Roman" w:hAnsi="Times New Roman" w:cs="Times New Roman"/>
          <w:color w:val="000000"/>
          <w:sz w:val="24"/>
          <w:szCs w:val="24"/>
          <w:lang w:val="ro-MO" w:eastAsia="ru-RU"/>
        </w:rPr>
        <w:t xml:space="preserve"> volumul, calitatea şi eficiența sarcinilor executate</w:t>
      </w:r>
    </w:p>
    <w:p w:rsidR="00651C7A" w:rsidRDefault="00651C7A" w:rsidP="00651C7A">
      <w:pPr>
        <w:spacing w:after="0" w:line="240" w:lineRule="auto"/>
        <w:ind w:firstLine="284"/>
        <w:jc w:val="both"/>
        <w:rPr>
          <w:rFonts w:ascii="Times New Roman" w:eastAsia="Times New Roman" w:hAnsi="Times New Roman" w:cs="Times New Roman"/>
          <w:color w:val="000000"/>
          <w:sz w:val="24"/>
          <w:szCs w:val="24"/>
          <w:lang w:val="ro-MO" w:eastAsia="ru-RU"/>
        </w:rPr>
      </w:pPr>
      <w:r>
        <w:rPr>
          <w:rFonts w:ascii="Times New Roman" w:eastAsia="Times New Roman" w:hAnsi="Times New Roman" w:cs="Times New Roman"/>
          <w:color w:val="000000"/>
          <w:sz w:val="24"/>
          <w:szCs w:val="24"/>
          <w:lang w:val="ro-MO" w:eastAsia="ru-RU"/>
        </w:rPr>
        <w:t>9) operativitate în desfășurarea activităților,</w:t>
      </w:r>
    </w:p>
    <w:p w:rsidR="00651C7A" w:rsidRDefault="00651C7A" w:rsidP="00651C7A">
      <w:pPr>
        <w:spacing w:after="0" w:line="240" w:lineRule="auto"/>
        <w:ind w:firstLine="284"/>
        <w:jc w:val="both"/>
        <w:rPr>
          <w:rFonts w:ascii="Times New Roman" w:eastAsia="Times New Roman" w:hAnsi="Times New Roman" w:cs="Times New Roman"/>
          <w:color w:val="000000"/>
          <w:sz w:val="24"/>
          <w:szCs w:val="24"/>
          <w:lang w:val="ro-MO" w:eastAsia="ru-RU"/>
        </w:rPr>
      </w:pPr>
      <w:r>
        <w:rPr>
          <w:rFonts w:ascii="Times New Roman" w:eastAsia="Times New Roman" w:hAnsi="Times New Roman" w:cs="Times New Roman"/>
          <w:color w:val="000000"/>
          <w:sz w:val="24"/>
          <w:szCs w:val="24"/>
          <w:lang w:val="ro-MO" w:eastAsia="ru-RU"/>
        </w:rPr>
        <w:t>10)interes pentru îbunătățirea activității proprii,</w:t>
      </w:r>
    </w:p>
    <w:p w:rsidR="00651C7A" w:rsidRDefault="00651C7A" w:rsidP="00651C7A">
      <w:pPr>
        <w:spacing w:after="0" w:line="240" w:lineRule="auto"/>
        <w:ind w:firstLine="284"/>
        <w:jc w:val="both"/>
        <w:rPr>
          <w:rFonts w:ascii="Times New Roman" w:eastAsia="Times New Roman" w:hAnsi="Times New Roman" w:cs="Times New Roman"/>
          <w:color w:val="000000"/>
          <w:sz w:val="24"/>
          <w:szCs w:val="24"/>
          <w:lang w:val="ro-MO" w:eastAsia="ru-RU"/>
        </w:rPr>
      </w:pPr>
      <w:r>
        <w:rPr>
          <w:rFonts w:ascii="Times New Roman" w:eastAsia="Times New Roman" w:hAnsi="Times New Roman" w:cs="Times New Roman"/>
          <w:color w:val="000000"/>
          <w:sz w:val="24"/>
          <w:szCs w:val="24"/>
          <w:lang w:val="ro-MO" w:eastAsia="ru-RU"/>
        </w:rPr>
        <w:t>11) motivații în muncă,</w:t>
      </w:r>
    </w:p>
    <w:p w:rsidR="00645294" w:rsidRPr="000D096F" w:rsidRDefault="00651C7A" w:rsidP="00651C7A">
      <w:pPr>
        <w:spacing w:after="0" w:line="240" w:lineRule="auto"/>
        <w:ind w:firstLine="284"/>
        <w:jc w:val="both"/>
        <w:rPr>
          <w:rFonts w:ascii="Times New Roman" w:eastAsia="Times New Roman" w:hAnsi="Times New Roman" w:cs="Times New Roman"/>
          <w:color w:val="000000"/>
          <w:sz w:val="24"/>
          <w:szCs w:val="24"/>
          <w:lang w:val="ro-MO" w:eastAsia="ru-RU"/>
        </w:rPr>
      </w:pPr>
      <w:r>
        <w:rPr>
          <w:rFonts w:ascii="Times New Roman" w:eastAsia="Times New Roman" w:hAnsi="Times New Roman" w:cs="Times New Roman"/>
          <w:color w:val="000000"/>
          <w:sz w:val="24"/>
          <w:szCs w:val="24"/>
          <w:lang w:val="ro-MO" w:eastAsia="ru-RU"/>
        </w:rPr>
        <w:t>12) confidențialitate</w:t>
      </w:r>
      <w:r w:rsidR="009E62A0" w:rsidRPr="000D096F">
        <w:rPr>
          <w:rFonts w:ascii="Times New Roman" w:eastAsia="Times New Roman" w:hAnsi="Times New Roman" w:cs="Times New Roman"/>
          <w:color w:val="000000"/>
          <w:sz w:val="24"/>
          <w:szCs w:val="24"/>
          <w:lang w:val="ro-MO" w:eastAsia="ru-RU"/>
        </w:rPr>
        <w:t>.</w:t>
      </w:r>
    </w:p>
    <w:p w:rsidR="00645294" w:rsidRPr="00651C7A" w:rsidRDefault="00651C7A" w:rsidP="00645294">
      <w:pPr>
        <w:spacing w:after="0" w:line="240" w:lineRule="auto"/>
        <w:ind w:left="284" w:hanging="284"/>
        <w:jc w:val="both"/>
        <w:rPr>
          <w:rFonts w:ascii="Times New Roman" w:eastAsia="Times New Roman" w:hAnsi="Times New Roman" w:cs="Times New Roman"/>
          <w:sz w:val="24"/>
          <w:szCs w:val="24"/>
          <w:lang w:val="ro-MO" w:eastAsia="ru-RU"/>
        </w:rPr>
      </w:pPr>
      <w:r w:rsidRPr="00651C7A">
        <w:rPr>
          <w:rFonts w:ascii="Times New Roman" w:eastAsia="Times New Roman" w:hAnsi="Times New Roman" w:cs="Times New Roman"/>
          <w:b/>
          <w:bCs/>
          <w:sz w:val="24"/>
          <w:szCs w:val="24"/>
          <w:lang w:val="ro-MO" w:eastAsia="ru-RU"/>
        </w:rPr>
        <w:t>16</w:t>
      </w:r>
      <w:r w:rsidR="009E62A0" w:rsidRPr="00651C7A">
        <w:rPr>
          <w:rFonts w:ascii="Times New Roman" w:eastAsia="Times New Roman" w:hAnsi="Times New Roman" w:cs="Times New Roman"/>
          <w:b/>
          <w:bCs/>
          <w:sz w:val="24"/>
          <w:szCs w:val="24"/>
          <w:lang w:val="ro-MO" w:eastAsia="ru-RU"/>
        </w:rPr>
        <w:t>.</w:t>
      </w:r>
      <w:r w:rsidR="009E62A0" w:rsidRPr="00651C7A">
        <w:rPr>
          <w:rFonts w:ascii="Times New Roman" w:eastAsia="Times New Roman" w:hAnsi="Times New Roman" w:cs="Times New Roman"/>
          <w:sz w:val="24"/>
          <w:szCs w:val="24"/>
          <w:lang w:val="ro-MO" w:eastAsia="ru-RU"/>
        </w:rPr>
        <w:t> După caz, în funcție de specificul activității desfăşurate şi de atribuțiile specifice unor subdiviziuni/funcții, prin actul normativ cu caracter intern al unității bugetare pot fi stabilite criterii suplimentare de evaluare sau substituite unele dintre criteriile enumerate la pct. </w:t>
      </w:r>
      <w:r w:rsidRPr="00651C7A">
        <w:rPr>
          <w:rFonts w:ascii="Times New Roman" w:eastAsia="Times New Roman" w:hAnsi="Times New Roman" w:cs="Times New Roman"/>
          <w:sz w:val="24"/>
          <w:szCs w:val="24"/>
          <w:lang w:val="ro-MO" w:eastAsia="ru-RU"/>
        </w:rPr>
        <w:t>15</w:t>
      </w:r>
      <w:r w:rsidR="009E62A0" w:rsidRPr="00651C7A">
        <w:rPr>
          <w:rFonts w:ascii="Times New Roman" w:eastAsia="Times New Roman" w:hAnsi="Times New Roman" w:cs="Times New Roman"/>
          <w:sz w:val="24"/>
          <w:szCs w:val="24"/>
          <w:lang w:val="ro-MO" w:eastAsia="ru-RU"/>
        </w:rPr>
        <w:t xml:space="preserve"> care nu au relevanţă pentru activitățile specifice desfăşurate.</w:t>
      </w:r>
    </w:p>
    <w:p w:rsidR="00AB2388" w:rsidRPr="000D096F" w:rsidRDefault="00F004B4" w:rsidP="00580D8B">
      <w:pPr>
        <w:spacing w:after="0" w:line="240" w:lineRule="auto"/>
        <w:ind w:left="284" w:hanging="284"/>
        <w:jc w:val="both"/>
        <w:rPr>
          <w:rFonts w:ascii="Times New Roman" w:eastAsia="Times New Roman" w:hAnsi="Times New Roman" w:cs="Times New Roman"/>
          <w:sz w:val="24"/>
          <w:szCs w:val="24"/>
          <w:lang w:val="ro-MO" w:eastAsia="ru-RU"/>
        </w:rPr>
      </w:pPr>
      <w:r w:rsidRPr="00F004B4">
        <w:rPr>
          <w:rFonts w:ascii="Times New Roman" w:eastAsia="Times New Roman" w:hAnsi="Times New Roman" w:cs="Times New Roman"/>
          <w:b/>
          <w:sz w:val="24"/>
          <w:szCs w:val="24"/>
          <w:lang w:val="ro-MO" w:eastAsia="ru-RU"/>
        </w:rPr>
        <w:t>17</w:t>
      </w:r>
      <w:r w:rsidR="00AB2388" w:rsidRPr="000D096F">
        <w:rPr>
          <w:rFonts w:ascii="Times New Roman" w:eastAsia="Times New Roman" w:hAnsi="Times New Roman" w:cs="Times New Roman"/>
          <w:sz w:val="24"/>
          <w:szCs w:val="24"/>
          <w:lang w:val="ro-MO" w:eastAsia="ru-RU"/>
        </w:rPr>
        <w:t>. La aprecierea aportului angajatului, în mod obligatoriu se va ține cont și de criteriile de evaluare stabilite în (Anena nr. 1 a prezentului Regulament).</w:t>
      </w:r>
    </w:p>
    <w:p w:rsidR="00AB2388" w:rsidRPr="000D096F" w:rsidRDefault="00F004B4" w:rsidP="00580D8B">
      <w:pPr>
        <w:spacing w:after="0" w:line="240" w:lineRule="auto"/>
        <w:ind w:left="284" w:hanging="284"/>
        <w:jc w:val="both"/>
        <w:rPr>
          <w:rFonts w:ascii="Times New Roman" w:eastAsia="Times New Roman" w:hAnsi="Times New Roman" w:cs="Times New Roman"/>
          <w:sz w:val="24"/>
          <w:szCs w:val="24"/>
          <w:lang w:val="ro-MO" w:eastAsia="ru-RU"/>
        </w:rPr>
      </w:pPr>
      <w:r w:rsidRPr="00F004B4">
        <w:rPr>
          <w:rFonts w:ascii="Times New Roman" w:eastAsia="Times New Roman" w:hAnsi="Times New Roman" w:cs="Times New Roman"/>
          <w:b/>
          <w:sz w:val="24"/>
          <w:szCs w:val="24"/>
          <w:lang w:val="ro-MO" w:eastAsia="ru-RU"/>
        </w:rPr>
        <w:t>18</w:t>
      </w:r>
      <w:r w:rsidR="00AB2388" w:rsidRPr="000D096F">
        <w:rPr>
          <w:rFonts w:ascii="Times New Roman" w:eastAsia="Times New Roman" w:hAnsi="Times New Roman" w:cs="Times New Roman"/>
          <w:sz w:val="24"/>
          <w:szCs w:val="24"/>
          <w:lang w:val="ro-MO" w:eastAsia="ru-RU"/>
        </w:rPr>
        <w:t>. Criteriile de evaluare reprezintă abilităţile profesionale şi caracteristicile comportamentale necesare angajaţilor pentru a îndeplini sarcinile de serviciu.</w:t>
      </w:r>
    </w:p>
    <w:p w:rsidR="009D4CEA" w:rsidRPr="00651C7A" w:rsidRDefault="00580D8B" w:rsidP="00645294">
      <w:pPr>
        <w:spacing w:after="0" w:line="240" w:lineRule="auto"/>
        <w:ind w:left="284" w:hanging="284"/>
        <w:jc w:val="both"/>
        <w:rPr>
          <w:rFonts w:ascii="Times New Roman" w:eastAsia="Times New Roman" w:hAnsi="Times New Roman" w:cs="Times New Roman"/>
          <w:color w:val="000000"/>
          <w:sz w:val="24"/>
          <w:szCs w:val="24"/>
          <w:lang w:val="ro-MO" w:eastAsia="ru-RU"/>
        </w:rPr>
      </w:pPr>
      <w:r w:rsidRPr="00651C7A">
        <w:rPr>
          <w:rFonts w:ascii="Times New Roman" w:eastAsia="Times New Roman" w:hAnsi="Times New Roman" w:cs="Times New Roman"/>
          <w:b/>
          <w:bCs/>
          <w:sz w:val="24"/>
          <w:szCs w:val="24"/>
          <w:lang w:val="ro-MO" w:eastAsia="ru-RU"/>
        </w:rPr>
        <w:t>19</w:t>
      </w:r>
      <w:r w:rsidR="009E62A0" w:rsidRPr="00651C7A">
        <w:rPr>
          <w:rFonts w:ascii="Times New Roman" w:eastAsia="Times New Roman" w:hAnsi="Times New Roman" w:cs="Times New Roman"/>
          <w:b/>
          <w:bCs/>
          <w:sz w:val="24"/>
          <w:szCs w:val="24"/>
          <w:lang w:val="ro-MO" w:eastAsia="ru-RU"/>
        </w:rPr>
        <w:t>. </w:t>
      </w:r>
      <w:r w:rsidR="00651C7A" w:rsidRPr="00651C7A">
        <w:rPr>
          <w:rFonts w:ascii="Times New Roman" w:eastAsia="Times New Roman" w:hAnsi="Times New Roman" w:cs="Times New Roman"/>
          <w:sz w:val="24"/>
          <w:szCs w:val="24"/>
          <w:lang w:val="ro-MO" w:eastAsia="ru-RU"/>
        </w:rPr>
        <w:t>Evaluatorul</w:t>
      </w:r>
      <w:r w:rsidR="009E62A0" w:rsidRPr="00651C7A">
        <w:rPr>
          <w:rFonts w:ascii="Times New Roman" w:eastAsia="Times New Roman" w:hAnsi="Times New Roman" w:cs="Times New Roman"/>
          <w:sz w:val="24"/>
          <w:szCs w:val="24"/>
          <w:lang w:val="ro-MO" w:eastAsia="ru-RU"/>
        </w:rPr>
        <w:t xml:space="preserve"> elaborează nivelurile de manifestare a fiecărui criteriu (cîte 4 la fiecare criteriu), </w:t>
      </w:r>
      <w:r w:rsidR="009E62A0" w:rsidRPr="000D096F">
        <w:rPr>
          <w:rFonts w:ascii="Times New Roman" w:eastAsia="Times New Roman" w:hAnsi="Times New Roman" w:cs="Times New Roman"/>
          <w:color w:val="000000"/>
          <w:sz w:val="24"/>
          <w:szCs w:val="24"/>
          <w:lang w:val="ro-MO" w:eastAsia="ru-RU"/>
        </w:rPr>
        <w:t xml:space="preserve">în funcție de categoria de personal din care face parte persoana evaluată (funcție de conducere, funcție de execuție, personal auxiliar etc.), </w:t>
      </w:r>
      <w:r w:rsidR="009E62A0" w:rsidRPr="00651C7A">
        <w:rPr>
          <w:rFonts w:ascii="Times New Roman" w:eastAsia="Times New Roman" w:hAnsi="Times New Roman" w:cs="Times New Roman"/>
          <w:color w:val="000000"/>
          <w:sz w:val="24"/>
          <w:szCs w:val="24"/>
          <w:lang w:val="ro-MO" w:eastAsia="ru-RU"/>
        </w:rPr>
        <w:t>orientîndu-se după indicatorii descrişi în anexa nr.</w:t>
      </w:r>
      <w:r w:rsidRPr="00651C7A">
        <w:rPr>
          <w:rFonts w:ascii="Times New Roman" w:eastAsia="Times New Roman" w:hAnsi="Times New Roman" w:cs="Times New Roman"/>
          <w:color w:val="000000"/>
          <w:sz w:val="24"/>
          <w:szCs w:val="24"/>
          <w:lang w:val="ro-MO" w:eastAsia="ru-RU"/>
        </w:rPr>
        <w:t> 1 la prezentul Regulament</w:t>
      </w:r>
      <w:r w:rsidR="009E62A0" w:rsidRPr="00651C7A">
        <w:rPr>
          <w:rFonts w:ascii="Times New Roman" w:eastAsia="Times New Roman" w:hAnsi="Times New Roman" w:cs="Times New Roman"/>
          <w:color w:val="000000"/>
          <w:sz w:val="24"/>
          <w:szCs w:val="24"/>
          <w:lang w:val="ro-MO" w:eastAsia="ru-RU"/>
        </w:rPr>
        <w:t>.</w:t>
      </w:r>
    </w:p>
    <w:p w:rsidR="009D4CEA" w:rsidRPr="000D096F" w:rsidRDefault="00580D8B" w:rsidP="00645294">
      <w:pPr>
        <w:spacing w:after="0" w:line="240" w:lineRule="auto"/>
        <w:ind w:left="284" w:hanging="284"/>
        <w:jc w:val="both"/>
        <w:rPr>
          <w:rFonts w:ascii="Times New Roman" w:eastAsia="Times New Roman" w:hAnsi="Times New Roman" w:cs="Times New Roman"/>
          <w:color w:val="000000"/>
          <w:sz w:val="24"/>
          <w:szCs w:val="24"/>
          <w:lang w:val="ro-MO" w:eastAsia="ru-RU"/>
        </w:rPr>
      </w:pPr>
      <w:r w:rsidRPr="000D096F">
        <w:rPr>
          <w:rFonts w:ascii="Times New Roman" w:eastAsia="Times New Roman" w:hAnsi="Times New Roman" w:cs="Times New Roman"/>
          <w:b/>
          <w:bCs/>
          <w:color w:val="000000"/>
          <w:sz w:val="24"/>
          <w:szCs w:val="24"/>
          <w:lang w:val="ro-MO" w:eastAsia="ru-RU"/>
        </w:rPr>
        <w:t>20</w:t>
      </w:r>
      <w:r w:rsidR="009E62A0" w:rsidRPr="000D096F">
        <w:rPr>
          <w:rFonts w:ascii="Times New Roman" w:eastAsia="Times New Roman" w:hAnsi="Times New Roman" w:cs="Times New Roman"/>
          <w:b/>
          <w:bCs/>
          <w:color w:val="000000"/>
          <w:sz w:val="24"/>
          <w:szCs w:val="24"/>
          <w:lang w:val="ro-MO" w:eastAsia="ru-RU"/>
        </w:rPr>
        <w:t>.</w:t>
      </w:r>
      <w:r w:rsidR="009E62A0" w:rsidRPr="000D096F">
        <w:rPr>
          <w:rFonts w:ascii="Times New Roman" w:eastAsia="Times New Roman" w:hAnsi="Times New Roman" w:cs="Times New Roman"/>
          <w:color w:val="000000"/>
          <w:sz w:val="24"/>
          <w:szCs w:val="24"/>
          <w:lang w:val="ro-MO" w:eastAsia="ru-RU"/>
        </w:rPr>
        <w:t> </w:t>
      </w:r>
      <w:r w:rsidR="00AB2388" w:rsidRPr="000D096F">
        <w:rPr>
          <w:rFonts w:ascii="Times New Roman" w:eastAsia="Times New Roman" w:hAnsi="Times New Roman" w:cs="Times New Roman"/>
          <w:color w:val="000000"/>
          <w:sz w:val="24"/>
          <w:szCs w:val="24"/>
          <w:lang w:val="ro-MO" w:eastAsia="ru-RU"/>
        </w:rPr>
        <w:t>În</w:t>
      </w:r>
      <w:r w:rsidR="009E62A0" w:rsidRPr="000D096F">
        <w:rPr>
          <w:rFonts w:ascii="Times New Roman" w:eastAsia="Times New Roman" w:hAnsi="Times New Roman" w:cs="Times New Roman"/>
          <w:color w:val="000000"/>
          <w:sz w:val="24"/>
          <w:szCs w:val="24"/>
          <w:lang w:val="ro-MO" w:eastAsia="ru-RU"/>
        </w:rPr>
        <w:t xml:space="preserve"> baza criteriilor menționate la pct. </w:t>
      </w:r>
      <w:r w:rsidRPr="000D096F">
        <w:rPr>
          <w:rFonts w:ascii="Times New Roman" w:eastAsia="Times New Roman" w:hAnsi="Times New Roman" w:cs="Times New Roman"/>
          <w:color w:val="000000"/>
          <w:sz w:val="24"/>
          <w:szCs w:val="24"/>
          <w:lang w:val="ro-MO" w:eastAsia="ru-RU"/>
        </w:rPr>
        <w:t>15</w:t>
      </w:r>
      <w:r w:rsidR="009E62A0" w:rsidRPr="000D096F">
        <w:rPr>
          <w:rFonts w:ascii="Times New Roman" w:eastAsia="Times New Roman" w:hAnsi="Times New Roman" w:cs="Times New Roman"/>
          <w:color w:val="000000"/>
          <w:sz w:val="24"/>
          <w:szCs w:val="24"/>
          <w:lang w:val="ro-MO" w:eastAsia="ru-RU"/>
        </w:rPr>
        <w:t xml:space="preserve"> şi </w:t>
      </w:r>
      <w:r w:rsidRPr="000D096F">
        <w:rPr>
          <w:rFonts w:ascii="Times New Roman" w:eastAsia="Times New Roman" w:hAnsi="Times New Roman" w:cs="Times New Roman"/>
          <w:color w:val="000000"/>
          <w:sz w:val="24"/>
          <w:szCs w:val="24"/>
          <w:lang w:val="ro-MO" w:eastAsia="ru-RU"/>
        </w:rPr>
        <w:t>16</w:t>
      </w:r>
      <w:r w:rsidR="009E62A0" w:rsidRPr="000D096F">
        <w:rPr>
          <w:rFonts w:ascii="Times New Roman" w:eastAsia="Times New Roman" w:hAnsi="Times New Roman" w:cs="Times New Roman"/>
          <w:color w:val="000000"/>
          <w:sz w:val="24"/>
          <w:szCs w:val="24"/>
          <w:lang w:val="ro-MO" w:eastAsia="ru-RU"/>
        </w:rPr>
        <w:t>, evaluatorul acordă note de la 1 (reprezentînd nivelul minim) la 4 (reprezentînd nivelul maxim), fără zecimi, nota exprimînd aprecierea nivelului de manifestare a fiecărui criteriu prevăzut în fişa de evaluare a angajatului (anexa nr. 2</w:t>
      </w:r>
      <w:r w:rsidR="00AB2388" w:rsidRPr="000D096F">
        <w:rPr>
          <w:rFonts w:ascii="Times New Roman" w:eastAsia="Times New Roman" w:hAnsi="Times New Roman" w:cs="Times New Roman"/>
          <w:color w:val="000000"/>
          <w:sz w:val="24"/>
          <w:szCs w:val="24"/>
          <w:lang w:val="ro-MO" w:eastAsia="ru-RU"/>
        </w:rPr>
        <w:t xml:space="preserve"> la prezentul Regulament) și ținîndu-se cont de următoarele principii:</w:t>
      </w:r>
    </w:p>
    <w:p w:rsidR="00AB2388" w:rsidRPr="000D096F" w:rsidRDefault="00AB2388" w:rsidP="00645294">
      <w:pPr>
        <w:spacing w:after="0" w:line="240" w:lineRule="auto"/>
        <w:ind w:left="284" w:hanging="284"/>
        <w:jc w:val="both"/>
        <w:rPr>
          <w:rFonts w:ascii="Times New Roman" w:eastAsia="Times New Roman" w:hAnsi="Times New Roman" w:cs="Times New Roman"/>
          <w:color w:val="000000"/>
          <w:sz w:val="24"/>
          <w:szCs w:val="24"/>
          <w:lang w:val="ro-MO" w:eastAsia="ru-RU"/>
        </w:rPr>
      </w:pPr>
    </w:p>
    <w:p w:rsidR="00AB2388" w:rsidRPr="000D096F" w:rsidRDefault="00AB2388" w:rsidP="00580D8B">
      <w:pPr>
        <w:spacing w:after="0" w:line="240" w:lineRule="auto"/>
        <w:ind w:left="567" w:hanging="567"/>
        <w:jc w:val="both"/>
        <w:rPr>
          <w:rFonts w:ascii="Times New Roman" w:eastAsia="Times New Roman" w:hAnsi="Times New Roman" w:cs="Times New Roman"/>
          <w:sz w:val="24"/>
          <w:szCs w:val="24"/>
          <w:lang w:val="ro-MO" w:eastAsia="ru-RU"/>
        </w:rPr>
      </w:pPr>
      <w:r w:rsidRPr="000D096F">
        <w:rPr>
          <w:rFonts w:ascii="Times New Roman" w:eastAsia="Times New Roman" w:hAnsi="Times New Roman" w:cs="Times New Roman"/>
          <w:sz w:val="24"/>
          <w:szCs w:val="24"/>
          <w:lang w:val="ro-MO" w:eastAsia="ru-RU"/>
        </w:rPr>
        <w:t>- „4” dacă cel evaluat a reuşit să desfăşoare o activitate foarte bună în domeniul evaluat, fapt ce i-a permis să atingă rezultate maxime de performanță, depăşind aşteptările şi obiectivele criteriilor stabilite, demonstrează aptitudini înalte şi cunoştinţe excelente în exercitarea atribuţiilor de specialitate;</w:t>
      </w:r>
    </w:p>
    <w:p w:rsidR="00AB2388" w:rsidRPr="000D096F" w:rsidRDefault="00AB2388" w:rsidP="00580D8B">
      <w:pPr>
        <w:spacing w:after="0" w:line="240" w:lineRule="auto"/>
        <w:ind w:left="567" w:hanging="567"/>
        <w:jc w:val="both"/>
        <w:rPr>
          <w:rFonts w:ascii="Times New Roman" w:eastAsia="Times New Roman" w:hAnsi="Times New Roman" w:cs="Times New Roman"/>
          <w:sz w:val="24"/>
          <w:szCs w:val="24"/>
          <w:lang w:val="ro-MO" w:eastAsia="ru-RU"/>
        </w:rPr>
      </w:pPr>
      <w:r w:rsidRPr="000D096F">
        <w:rPr>
          <w:rFonts w:ascii="Times New Roman" w:eastAsia="Times New Roman" w:hAnsi="Times New Roman" w:cs="Times New Roman"/>
          <w:sz w:val="24"/>
          <w:szCs w:val="24"/>
          <w:lang w:val="ro-MO" w:eastAsia="ru-RU"/>
        </w:rPr>
        <w:t xml:space="preserve"> - „3” dacă cel evaluat îşi îndeplineşte atribuţiile conform fişei postului prin utilizarea eficientă a resurselor disponibile, îşi asumă responsabilităţi din propria iniţiativă şi manifestă un comportament activ, demonstrează cunoştinţe teoretice şi practice bune în domeniul de activitate;</w:t>
      </w:r>
    </w:p>
    <w:p w:rsidR="00AB2388" w:rsidRPr="000D096F" w:rsidRDefault="00AB2388" w:rsidP="00580D8B">
      <w:pPr>
        <w:spacing w:after="0" w:line="240" w:lineRule="auto"/>
        <w:ind w:left="567" w:hanging="567"/>
        <w:jc w:val="both"/>
        <w:rPr>
          <w:rFonts w:ascii="Times New Roman" w:eastAsia="Times New Roman" w:hAnsi="Times New Roman" w:cs="Times New Roman"/>
          <w:sz w:val="24"/>
          <w:szCs w:val="24"/>
          <w:lang w:val="ro-MO" w:eastAsia="ru-RU"/>
        </w:rPr>
      </w:pPr>
      <w:r w:rsidRPr="000D096F">
        <w:rPr>
          <w:rFonts w:ascii="Times New Roman" w:eastAsia="Times New Roman" w:hAnsi="Times New Roman" w:cs="Times New Roman"/>
          <w:sz w:val="24"/>
          <w:szCs w:val="24"/>
          <w:lang w:val="ro-MO" w:eastAsia="ru-RU"/>
        </w:rPr>
        <w:t xml:space="preserve"> - „2” dacă cel evaluat cu anumite dificultăţi reuşeşte să soluţioneze problemele întîmpinate, ceea ce conduce la realizarea parţială a atribuţiilor de serviciu, rareori îşi asumă responsabilităţi din propria iniţiativă, nu se înregistrează creşteri ale eficienţei şi calităţii de serviciu, demonstrează cunoştinţe şi abilităţi profesionale suficiente;</w:t>
      </w:r>
    </w:p>
    <w:p w:rsidR="00AB2388" w:rsidRPr="000D096F" w:rsidRDefault="00AB2388" w:rsidP="00580D8B">
      <w:pPr>
        <w:spacing w:after="0" w:line="240" w:lineRule="auto"/>
        <w:ind w:left="567" w:hanging="567"/>
        <w:jc w:val="both"/>
        <w:rPr>
          <w:rFonts w:ascii="Times New Roman" w:eastAsia="Times New Roman" w:hAnsi="Times New Roman" w:cs="Times New Roman"/>
          <w:sz w:val="24"/>
          <w:szCs w:val="24"/>
          <w:lang w:val="ro-MO" w:eastAsia="ru-RU"/>
        </w:rPr>
      </w:pPr>
      <w:r w:rsidRPr="000D096F">
        <w:rPr>
          <w:rFonts w:ascii="Times New Roman" w:eastAsia="Times New Roman" w:hAnsi="Times New Roman" w:cs="Times New Roman"/>
          <w:sz w:val="24"/>
          <w:szCs w:val="24"/>
          <w:lang w:val="ro-MO" w:eastAsia="ru-RU"/>
        </w:rPr>
        <w:lastRenderedPageBreak/>
        <w:t xml:space="preserve"> - „1” dacă cel evaluat nu reuşeşte să planifice şi să organizeze adecvat activitatea de serviciu, nu reuşeşte să soluţioneze problemele întîmpinate fapt ce conduce la nerealizarea atribuţiilor funcţionale, activitatea sa este marcată de un nivel scăzut al cunoştinţelor teoretice şi practice.</w:t>
      </w:r>
    </w:p>
    <w:p w:rsidR="009D4CEA" w:rsidRPr="000D096F" w:rsidRDefault="00580D8B" w:rsidP="00645294">
      <w:pPr>
        <w:spacing w:after="0" w:line="240" w:lineRule="auto"/>
        <w:ind w:left="284" w:hanging="284"/>
        <w:jc w:val="both"/>
        <w:rPr>
          <w:rFonts w:ascii="Times New Roman" w:eastAsia="Times New Roman" w:hAnsi="Times New Roman" w:cs="Times New Roman"/>
          <w:color w:val="000000"/>
          <w:sz w:val="24"/>
          <w:szCs w:val="24"/>
          <w:lang w:val="ro-MO" w:eastAsia="ru-RU"/>
        </w:rPr>
      </w:pPr>
      <w:r w:rsidRPr="000D096F">
        <w:rPr>
          <w:rFonts w:ascii="Times New Roman" w:eastAsia="Times New Roman" w:hAnsi="Times New Roman" w:cs="Times New Roman"/>
          <w:b/>
          <w:bCs/>
          <w:color w:val="000000"/>
          <w:sz w:val="24"/>
          <w:szCs w:val="24"/>
          <w:lang w:val="ro-MO" w:eastAsia="ru-RU"/>
        </w:rPr>
        <w:t>21</w:t>
      </w:r>
      <w:r w:rsidR="009E62A0" w:rsidRPr="000D096F">
        <w:rPr>
          <w:rFonts w:ascii="Times New Roman" w:eastAsia="Times New Roman" w:hAnsi="Times New Roman" w:cs="Times New Roman"/>
          <w:b/>
          <w:bCs/>
          <w:color w:val="000000"/>
          <w:sz w:val="24"/>
          <w:szCs w:val="24"/>
          <w:lang w:val="ro-MO" w:eastAsia="ru-RU"/>
        </w:rPr>
        <w:t>.</w:t>
      </w:r>
      <w:r w:rsidR="009E62A0" w:rsidRPr="000D096F">
        <w:rPr>
          <w:rFonts w:ascii="Times New Roman" w:eastAsia="Times New Roman" w:hAnsi="Times New Roman" w:cs="Times New Roman"/>
          <w:color w:val="000000"/>
          <w:sz w:val="24"/>
          <w:szCs w:val="24"/>
          <w:lang w:val="ro-MO" w:eastAsia="ru-RU"/>
        </w:rPr>
        <w:t> Nota finală a evaluării reprezintă media aritmetică a notelor acordate pentru fiecare criteriu.</w:t>
      </w:r>
    </w:p>
    <w:p w:rsidR="009E62A0" w:rsidRPr="000D096F" w:rsidRDefault="009E62A0" w:rsidP="003A5AEA">
      <w:pPr>
        <w:spacing w:before="120" w:after="120" w:line="240" w:lineRule="auto"/>
        <w:jc w:val="center"/>
        <w:rPr>
          <w:rFonts w:ascii="Times New Roman" w:eastAsia="Times New Roman" w:hAnsi="Times New Roman" w:cs="Times New Roman"/>
          <w:color w:val="000000"/>
          <w:sz w:val="24"/>
          <w:szCs w:val="24"/>
          <w:lang w:val="ro-MO" w:eastAsia="ru-RU"/>
        </w:rPr>
      </w:pPr>
      <w:r w:rsidRPr="000D096F">
        <w:rPr>
          <w:rFonts w:ascii="Times New Roman" w:eastAsia="Times New Roman" w:hAnsi="Times New Roman" w:cs="Times New Roman"/>
          <w:b/>
          <w:bCs/>
          <w:color w:val="000000"/>
          <w:sz w:val="24"/>
          <w:szCs w:val="24"/>
          <w:lang w:val="ro-MO" w:eastAsia="ru-RU"/>
        </w:rPr>
        <w:t>Secţiunea a 2-a </w:t>
      </w:r>
      <w:r w:rsidRPr="000D096F">
        <w:rPr>
          <w:rFonts w:ascii="Times New Roman" w:eastAsia="Times New Roman" w:hAnsi="Times New Roman" w:cs="Times New Roman"/>
          <w:b/>
          <w:bCs/>
          <w:color w:val="000000"/>
          <w:sz w:val="24"/>
          <w:szCs w:val="24"/>
          <w:lang w:val="ro-MO" w:eastAsia="ru-RU"/>
        </w:rPr>
        <w:br/>
        <w:t>Calificativele de evaluare</w:t>
      </w:r>
    </w:p>
    <w:p w:rsidR="003A5AEA" w:rsidRDefault="00F004B4" w:rsidP="003A5AEA">
      <w:pPr>
        <w:spacing w:after="0" w:line="240" w:lineRule="auto"/>
        <w:ind w:left="426" w:hanging="426"/>
        <w:jc w:val="both"/>
        <w:rPr>
          <w:rFonts w:ascii="Times New Roman" w:eastAsia="Times New Roman" w:hAnsi="Times New Roman" w:cs="Times New Roman"/>
          <w:color w:val="000000"/>
          <w:sz w:val="24"/>
          <w:szCs w:val="24"/>
          <w:lang w:val="ro-MO" w:eastAsia="ru-RU"/>
        </w:rPr>
      </w:pPr>
      <w:r>
        <w:rPr>
          <w:rFonts w:ascii="Times New Roman" w:eastAsia="Times New Roman" w:hAnsi="Times New Roman" w:cs="Times New Roman"/>
          <w:b/>
          <w:bCs/>
          <w:color w:val="000000"/>
          <w:sz w:val="24"/>
          <w:szCs w:val="24"/>
          <w:lang w:val="ro-MO" w:eastAsia="ru-RU"/>
        </w:rPr>
        <w:t>22</w:t>
      </w:r>
      <w:r w:rsidR="009E62A0" w:rsidRPr="000D096F">
        <w:rPr>
          <w:rFonts w:ascii="Times New Roman" w:eastAsia="Times New Roman" w:hAnsi="Times New Roman" w:cs="Times New Roman"/>
          <w:b/>
          <w:bCs/>
          <w:color w:val="000000"/>
          <w:sz w:val="24"/>
          <w:szCs w:val="24"/>
          <w:lang w:val="ro-MO" w:eastAsia="ru-RU"/>
        </w:rPr>
        <w:t>. </w:t>
      </w:r>
      <w:r w:rsidR="009E62A0" w:rsidRPr="000D096F">
        <w:rPr>
          <w:rFonts w:ascii="Times New Roman" w:eastAsia="Times New Roman" w:hAnsi="Times New Roman" w:cs="Times New Roman"/>
          <w:color w:val="000000"/>
          <w:sz w:val="24"/>
          <w:szCs w:val="24"/>
          <w:lang w:val="ro-MO" w:eastAsia="ru-RU"/>
        </w:rPr>
        <w:t>Calificativul final al evaluării se stabileşte pe baza notei finale, după cum urmează:</w:t>
      </w:r>
      <w:r w:rsidR="009E62A0" w:rsidRPr="000D096F">
        <w:rPr>
          <w:rFonts w:ascii="Times New Roman" w:eastAsia="Times New Roman" w:hAnsi="Times New Roman" w:cs="Times New Roman"/>
          <w:color w:val="000000"/>
          <w:sz w:val="24"/>
          <w:szCs w:val="24"/>
          <w:lang w:val="ro-MO" w:eastAsia="ru-RU"/>
        </w:rPr>
        <w:br/>
        <w:t>1) între 1,00 şi 1,50 – „nesatisfăcător”. Performanța este cu mult sub standard;</w:t>
      </w:r>
      <w:r w:rsidR="009E62A0" w:rsidRPr="000D096F">
        <w:rPr>
          <w:rFonts w:ascii="Times New Roman" w:eastAsia="Times New Roman" w:hAnsi="Times New Roman" w:cs="Times New Roman"/>
          <w:color w:val="000000"/>
          <w:sz w:val="24"/>
          <w:szCs w:val="24"/>
          <w:lang w:val="ro-MO" w:eastAsia="ru-RU"/>
        </w:rPr>
        <w:br/>
        <w:t>2) între 1,51 şi 2,50 – „satisfăcător”. Performanța este la nivelul minim al standardelor sau puțin deasupra lor. Acesta este nivelul minim acceptabil al performanțelor care trebuie atins şi de către angajații mai puțin competenți sau lipsiți de experiență;</w:t>
      </w:r>
      <w:r w:rsidR="009E62A0" w:rsidRPr="000D096F">
        <w:rPr>
          <w:rFonts w:ascii="Times New Roman" w:eastAsia="Times New Roman" w:hAnsi="Times New Roman" w:cs="Times New Roman"/>
          <w:color w:val="000000"/>
          <w:sz w:val="24"/>
          <w:szCs w:val="24"/>
          <w:lang w:val="ro-MO" w:eastAsia="ru-RU"/>
        </w:rPr>
        <w:br/>
        <w:t>3) între 2,51 şi 3,50 – „bine”. Performanța se situează în limitele superioare ale standardelor şi performanțelor realizate de către ceilalți angajați;</w:t>
      </w:r>
    </w:p>
    <w:p w:rsidR="003A5AEA" w:rsidRDefault="003A5AEA" w:rsidP="003A5AEA">
      <w:pPr>
        <w:spacing w:after="0" w:line="240" w:lineRule="auto"/>
        <w:ind w:left="426" w:hanging="426"/>
        <w:jc w:val="both"/>
        <w:rPr>
          <w:rFonts w:ascii="Times New Roman" w:eastAsia="Times New Roman" w:hAnsi="Times New Roman" w:cs="Times New Roman"/>
          <w:color w:val="000000"/>
          <w:sz w:val="24"/>
          <w:szCs w:val="24"/>
          <w:lang w:val="ro-MO" w:eastAsia="ru-RU"/>
        </w:rPr>
      </w:pPr>
      <w:r>
        <w:rPr>
          <w:rFonts w:ascii="Times New Roman" w:eastAsia="Times New Roman" w:hAnsi="Times New Roman" w:cs="Times New Roman"/>
          <w:color w:val="000000"/>
          <w:sz w:val="24"/>
          <w:szCs w:val="24"/>
          <w:lang w:val="ro-MO" w:eastAsia="ru-RU"/>
        </w:rPr>
        <w:t>Pentru calificativul „bine” sporul de performanță constituie – 7%.</w:t>
      </w:r>
    </w:p>
    <w:p w:rsidR="009E62A0" w:rsidRDefault="009E62A0" w:rsidP="003A5AEA">
      <w:pPr>
        <w:spacing w:after="0" w:line="240" w:lineRule="auto"/>
        <w:ind w:left="426" w:hanging="426"/>
        <w:jc w:val="both"/>
        <w:rPr>
          <w:rFonts w:ascii="Times New Roman" w:eastAsia="Times New Roman" w:hAnsi="Times New Roman" w:cs="Times New Roman"/>
          <w:color w:val="000000"/>
          <w:sz w:val="24"/>
          <w:szCs w:val="24"/>
          <w:lang w:val="ro-MO" w:eastAsia="ru-RU"/>
        </w:rPr>
      </w:pPr>
      <w:r w:rsidRPr="000D096F">
        <w:rPr>
          <w:rFonts w:ascii="Times New Roman" w:eastAsia="Times New Roman" w:hAnsi="Times New Roman" w:cs="Times New Roman"/>
          <w:color w:val="000000"/>
          <w:sz w:val="24"/>
          <w:szCs w:val="24"/>
          <w:lang w:val="ro-MO" w:eastAsia="ru-RU"/>
        </w:rPr>
        <w:t>4) între 3,51 şi 4,00 – „foarte bine”. Persoana merită</w:t>
      </w:r>
      <w:r w:rsidR="003A5AEA">
        <w:rPr>
          <w:rFonts w:ascii="Times New Roman" w:eastAsia="Times New Roman" w:hAnsi="Times New Roman" w:cs="Times New Roman"/>
          <w:color w:val="000000"/>
          <w:sz w:val="24"/>
          <w:szCs w:val="24"/>
          <w:lang w:val="ro-MO" w:eastAsia="ru-RU"/>
        </w:rPr>
        <w:t xml:space="preserve"> o apreciere specială, deoarece </w:t>
      </w:r>
      <w:r w:rsidRPr="000D096F">
        <w:rPr>
          <w:rFonts w:ascii="Times New Roman" w:eastAsia="Times New Roman" w:hAnsi="Times New Roman" w:cs="Times New Roman"/>
          <w:color w:val="000000"/>
          <w:sz w:val="24"/>
          <w:szCs w:val="24"/>
          <w:lang w:val="ro-MO" w:eastAsia="ru-RU"/>
        </w:rPr>
        <w:t>performanțele sale se situează peste limitele superioare ale standardelor şi performanțelor celorlalți angajați.</w:t>
      </w:r>
    </w:p>
    <w:p w:rsidR="003A5AEA" w:rsidRDefault="003A5AEA" w:rsidP="003A5AEA">
      <w:pPr>
        <w:spacing w:after="0" w:line="240" w:lineRule="auto"/>
        <w:ind w:left="426" w:hanging="426"/>
        <w:jc w:val="both"/>
        <w:rPr>
          <w:rFonts w:ascii="Times New Roman" w:eastAsia="Times New Roman" w:hAnsi="Times New Roman" w:cs="Times New Roman"/>
          <w:color w:val="000000"/>
          <w:sz w:val="24"/>
          <w:szCs w:val="24"/>
          <w:lang w:val="ro-MO" w:eastAsia="ru-RU"/>
        </w:rPr>
      </w:pPr>
      <w:r>
        <w:rPr>
          <w:rFonts w:ascii="Times New Roman" w:eastAsia="Times New Roman" w:hAnsi="Times New Roman" w:cs="Times New Roman"/>
          <w:color w:val="000000"/>
          <w:sz w:val="24"/>
          <w:szCs w:val="24"/>
          <w:lang w:val="ro-MO" w:eastAsia="ru-RU"/>
        </w:rPr>
        <w:t>Pentru calificativul „ foarte bine” sporul de performanță constituie – 10%.</w:t>
      </w:r>
    </w:p>
    <w:p w:rsidR="003A5AEA" w:rsidRPr="000D096F" w:rsidRDefault="003A5AEA" w:rsidP="003A5AEA">
      <w:pPr>
        <w:spacing w:after="0" w:line="240" w:lineRule="auto"/>
        <w:ind w:left="426" w:hanging="426"/>
        <w:jc w:val="both"/>
        <w:rPr>
          <w:rFonts w:ascii="Times New Roman" w:eastAsia="Times New Roman" w:hAnsi="Times New Roman" w:cs="Times New Roman"/>
          <w:color w:val="000000"/>
          <w:sz w:val="24"/>
          <w:szCs w:val="24"/>
          <w:lang w:val="ro-MO" w:eastAsia="ru-RU"/>
        </w:rPr>
      </w:pPr>
    </w:p>
    <w:p w:rsidR="00AB2388" w:rsidRPr="000D096F" w:rsidRDefault="00AB2388" w:rsidP="00580D8B">
      <w:pPr>
        <w:spacing w:before="120" w:after="0" w:line="240" w:lineRule="auto"/>
        <w:jc w:val="center"/>
        <w:rPr>
          <w:rFonts w:ascii="Times New Roman" w:eastAsia="Times New Roman" w:hAnsi="Times New Roman" w:cs="Times New Roman"/>
          <w:b/>
          <w:sz w:val="24"/>
          <w:szCs w:val="24"/>
          <w:lang w:val="ro-MO" w:eastAsia="ru-RU"/>
        </w:rPr>
      </w:pPr>
      <w:r w:rsidRPr="000D096F">
        <w:rPr>
          <w:rFonts w:ascii="Times New Roman" w:eastAsia="Times New Roman" w:hAnsi="Times New Roman" w:cs="Times New Roman"/>
          <w:b/>
          <w:sz w:val="24"/>
          <w:szCs w:val="24"/>
          <w:lang w:val="ro-MO" w:eastAsia="ru-RU"/>
        </w:rPr>
        <w:t>Secţiunea a 3-a</w:t>
      </w:r>
    </w:p>
    <w:p w:rsidR="00AB2388" w:rsidRPr="000D096F" w:rsidRDefault="00AB2388" w:rsidP="00580D8B">
      <w:pPr>
        <w:spacing w:after="120" w:line="240" w:lineRule="auto"/>
        <w:jc w:val="center"/>
        <w:rPr>
          <w:rFonts w:ascii="Times New Roman" w:eastAsia="Times New Roman" w:hAnsi="Times New Roman" w:cs="Times New Roman"/>
          <w:b/>
          <w:i/>
          <w:sz w:val="24"/>
          <w:szCs w:val="24"/>
          <w:lang w:val="ro-MO" w:eastAsia="ru-RU"/>
        </w:rPr>
      </w:pPr>
      <w:r w:rsidRPr="000D096F">
        <w:rPr>
          <w:rFonts w:ascii="Times New Roman" w:eastAsia="Times New Roman" w:hAnsi="Times New Roman" w:cs="Times New Roman"/>
          <w:b/>
          <w:sz w:val="24"/>
          <w:szCs w:val="24"/>
          <w:lang w:val="ro-MO" w:eastAsia="ru-RU"/>
        </w:rPr>
        <w:t>Fișa de evaluare</w:t>
      </w:r>
    </w:p>
    <w:p w:rsidR="00AB2388" w:rsidRPr="000D096F" w:rsidRDefault="00F004B4" w:rsidP="00580D8B">
      <w:pPr>
        <w:spacing w:after="0" w:line="240" w:lineRule="auto"/>
        <w:ind w:left="426" w:hanging="426"/>
        <w:jc w:val="both"/>
        <w:rPr>
          <w:rFonts w:ascii="Times New Roman" w:eastAsia="Times New Roman" w:hAnsi="Times New Roman" w:cs="Times New Roman"/>
          <w:sz w:val="24"/>
          <w:szCs w:val="24"/>
          <w:lang w:val="ro-MO" w:eastAsia="ru-RU"/>
        </w:rPr>
      </w:pPr>
      <w:r>
        <w:rPr>
          <w:rFonts w:ascii="Times New Roman" w:eastAsia="Times New Roman" w:hAnsi="Times New Roman" w:cs="Times New Roman"/>
          <w:b/>
          <w:sz w:val="24"/>
          <w:szCs w:val="24"/>
          <w:lang w:val="ro-MO" w:eastAsia="ru-RU"/>
        </w:rPr>
        <w:t>23</w:t>
      </w:r>
      <w:r w:rsidR="00AB2388" w:rsidRPr="000D096F">
        <w:rPr>
          <w:rFonts w:ascii="Times New Roman" w:eastAsia="Times New Roman" w:hAnsi="Times New Roman" w:cs="Times New Roman"/>
          <w:sz w:val="24"/>
          <w:szCs w:val="24"/>
          <w:lang w:val="ro-MO" w:eastAsia="ru-RU"/>
        </w:rPr>
        <w:t xml:space="preserve">. Fişa de evaluare reprezintă actul prin care se evaluează funcționarii publici cu funcție de conducere și funcție de execuție, conducătorii instituțiilorbugetare, personalul de deservire tehnică și personalul auxiliar în baza criteriilor de evaluare stabilite în prezentul Regulament. </w:t>
      </w:r>
    </w:p>
    <w:p w:rsidR="00AB2388" w:rsidRPr="000D096F" w:rsidRDefault="00F004B4" w:rsidP="00580D8B">
      <w:pPr>
        <w:spacing w:after="0" w:line="240" w:lineRule="auto"/>
        <w:ind w:left="426" w:hanging="426"/>
        <w:jc w:val="both"/>
        <w:rPr>
          <w:rFonts w:ascii="Times New Roman" w:eastAsia="Times New Roman" w:hAnsi="Times New Roman" w:cs="Times New Roman"/>
          <w:sz w:val="24"/>
          <w:szCs w:val="24"/>
          <w:lang w:val="ro-MO" w:eastAsia="ru-RU"/>
        </w:rPr>
      </w:pPr>
      <w:r>
        <w:rPr>
          <w:rFonts w:ascii="Times New Roman" w:eastAsia="Times New Roman" w:hAnsi="Times New Roman" w:cs="Times New Roman"/>
          <w:b/>
          <w:sz w:val="24"/>
          <w:szCs w:val="24"/>
          <w:lang w:val="ro-MO" w:eastAsia="ru-RU"/>
        </w:rPr>
        <w:t>24</w:t>
      </w:r>
      <w:r w:rsidR="00AB2388" w:rsidRPr="000D096F">
        <w:rPr>
          <w:rFonts w:ascii="Times New Roman" w:eastAsia="Times New Roman" w:hAnsi="Times New Roman" w:cs="Times New Roman"/>
          <w:sz w:val="24"/>
          <w:szCs w:val="24"/>
          <w:lang w:val="ro-MO" w:eastAsia="ru-RU"/>
        </w:rPr>
        <w:t xml:space="preserve">. Fişa de evaluare conţine informaţii despre manifestarea criteriilor de evaluare, nivelul de îndeplinire a obiectivelor şi sarcinilor principale, calificativul de evaluare acordat precum şi rezultate deosebite și dificultăți întîmpinate în perioada evaluată. </w:t>
      </w:r>
    </w:p>
    <w:p w:rsidR="00AB2388" w:rsidRPr="000D096F" w:rsidRDefault="00F004B4" w:rsidP="00580D8B">
      <w:pPr>
        <w:spacing w:after="0" w:line="240" w:lineRule="auto"/>
        <w:ind w:left="426" w:hanging="426"/>
        <w:jc w:val="both"/>
        <w:rPr>
          <w:rFonts w:ascii="Times New Roman" w:eastAsia="Times New Roman" w:hAnsi="Times New Roman" w:cs="Times New Roman"/>
          <w:sz w:val="24"/>
          <w:szCs w:val="24"/>
          <w:lang w:val="ro-MO" w:eastAsia="ru-RU"/>
        </w:rPr>
      </w:pPr>
      <w:r>
        <w:rPr>
          <w:rFonts w:ascii="Times New Roman" w:eastAsia="Times New Roman" w:hAnsi="Times New Roman" w:cs="Times New Roman"/>
          <w:b/>
          <w:sz w:val="24"/>
          <w:szCs w:val="24"/>
          <w:lang w:val="ro-MO" w:eastAsia="ru-RU"/>
        </w:rPr>
        <w:t>25</w:t>
      </w:r>
      <w:r w:rsidR="00AB2388" w:rsidRPr="000D096F">
        <w:rPr>
          <w:rFonts w:ascii="Times New Roman" w:eastAsia="Times New Roman" w:hAnsi="Times New Roman" w:cs="Times New Roman"/>
          <w:sz w:val="24"/>
          <w:szCs w:val="24"/>
          <w:lang w:val="ro-MO" w:eastAsia="ru-RU"/>
        </w:rPr>
        <w:t xml:space="preserve">. În fişa de evaluare atît evaluatorul, cît şi angajatul evaluat pot oferi argumente pe care le consideră relevante procedurii de evaluare, completînd compartimentele “Comentarii”. </w:t>
      </w:r>
    </w:p>
    <w:p w:rsidR="00AB2388" w:rsidRPr="000D096F" w:rsidRDefault="00F004B4" w:rsidP="00580D8B">
      <w:pPr>
        <w:spacing w:after="0" w:line="240" w:lineRule="auto"/>
        <w:ind w:left="426" w:hanging="426"/>
        <w:jc w:val="both"/>
        <w:rPr>
          <w:rFonts w:ascii="Times New Roman" w:eastAsia="Times New Roman" w:hAnsi="Times New Roman" w:cs="Times New Roman"/>
          <w:sz w:val="24"/>
          <w:szCs w:val="24"/>
          <w:lang w:val="ro-MO" w:eastAsia="ru-RU"/>
        </w:rPr>
      </w:pPr>
      <w:r>
        <w:rPr>
          <w:rFonts w:ascii="Times New Roman" w:eastAsia="Times New Roman" w:hAnsi="Times New Roman" w:cs="Times New Roman"/>
          <w:b/>
          <w:sz w:val="24"/>
          <w:szCs w:val="24"/>
          <w:lang w:val="ro-MO" w:eastAsia="ru-RU"/>
        </w:rPr>
        <w:t>26</w:t>
      </w:r>
      <w:r w:rsidR="00AB2388" w:rsidRPr="000D096F">
        <w:rPr>
          <w:rFonts w:ascii="Times New Roman" w:eastAsia="Times New Roman" w:hAnsi="Times New Roman" w:cs="Times New Roman"/>
          <w:sz w:val="24"/>
          <w:szCs w:val="24"/>
          <w:lang w:val="ro-MO" w:eastAsia="ru-RU"/>
        </w:rPr>
        <w:t xml:space="preserve">. La fişa de evaluare pot fi anexate documente / materiale relevante procedurii şi rezultatelor evaluării. </w:t>
      </w:r>
    </w:p>
    <w:p w:rsidR="00AB2388" w:rsidRPr="000D096F" w:rsidRDefault="00F004B4" w:rsidP="00580D8B">
      <w:pPr>
        <w:spacing w:after="0" w:line="240" w:lineRule="auto"/>
        <w:ind w:left="426" w:hanging="426"/>
        <w:jc w:val="both"/>
        <w:rPr>
          <w:rFonts w:ascii="Times New Roman" w:eastAsia="Times New Roman" w:hAnsi="Times New Roman" w:cs="Times New Roman"/>
          <w:sz w:val="24"/>
          <w:szCs w:val="24"/>
          <w:lang w:val="ro-MO" w:eastAsia="ru-RU"/>
        </w:rPr>
      </w:pPr>
      <w:r>
        <w:rPr>
          <w:rFonts w:ascii="Times New Roman" w:eastAsia="Times New Roman" w:hAnsi="Times New Roman" w:cs="Times New Roman"/>
          <w:b/>
          <w:sz w:val="24"/>
          <w:szCs w:val="24"/>
          <w:lang w:val="ro-MO" w:eastAsia="ru-RU"/>
        </w:rPr>
        <w:t>27</w:t>
      </w:r>
      <w:r w:rsidR="00AB2388" w:rsidRPr="000D096F">
        <w:rPr>
          <w:rFonts w:ascii="Times New Roman" w:eastAsia="Times New Roman" w:hAnsi="Times New Roman" w:cs="Times New Roman"/>
          <w:sz w:val="24"/>
          <w:szCs w:val="24"/>
          <w:lang w:val="ro-MO" w:eastAsia="ru-RU"/>
        </w:rPr>
        <w:t>. Fişa de evaluare este completată de evaluator la compartimentele stabilite şi prezentată</w:t>
      </w:r>
      <w:r w:rsidR="001825F8">
        <w:rPr>
          <w:rFonts w:ascii="Times New Roman" w:eastAsia="Times New Roman" w:hAnsi="Times New Roman" w:cs="Times New Roman"/>
          <w:sz w:val="24"/>
          <w:szCs w:val="24"/>
          <w:lang w:val="ro-MO" w:eastAsia="ru-RU"/>
        </w:rPr>
        <w:t xml:space="preserve"> secretarului consiliului comunal</w:t>
      </w:r>
      <w:r w:rsidR="00AB2388" w:rsidRPr="000D096F">
        <w:rPr>
          <w:rFonts w:ascii="Times New Roman" w:eastAsia="Times New Roman" w:hAnsi="Times New Roman" w:cs="Times New Roman"/>
          <w:sz w:val="24"/>
          <w:szCs w:val="24"/>
          <w:lang w:val="ro-MO" w:eastAsia="ru-RU"/>
        </w:rPr>
        <w:t>.</w:t>
      </w:r>
    </w:p>
    <w:p w:rsidR="00AB2388" w:rsidRPr="000D096F" w:rsidRDefault="00AB2388" w:rsidP="00580D8B">
      <w:pPr>
        <w:spacing w:after="0" w:line="240" w:lineRule="auto"/>
        <w:jc w:val="both"/>
        <w:rPr>
          <w:rFonts w:ascii="Times New Roman" w:eastAsia="Times New Roman" w:hAnsi="Times New Roman" w:cs="Times New Roman"/>
          <w:sz w:val="24"/>
          <w:szCs w:val="24"/>
          <w:lang w:val="ro-MO" w:eastAsia="ru-RU"/>
        </w:rPr>
      </w:pPr>
      <w:r w:rsidRPr="000D096F">
        <w:rPr>
          <w:rFonts w:ascii="Times New Roman" w:eastAsia="Times New Roman" w:hAnsi="Times New Roman" w:cs="Times New Roman"/>
          <w:b/>
          <w:sz w:val="24"/>
          <w:szCs w:val="24"/>
          <w:lang w:val="ro-MO" w:eastAsia="ru-RU"/>
        </w:rPr>
        <w:t>2</w:t>
      </w:r>
      <w:r w:rsidR="00F004B4">
        <w:rPr>
          <w:rFonts w:ascii="Times New Roman" w:eastAsia="Times New Roman" w:hAnsi="Times New Roman" w:cs="Times New Roman"/>
          <w:b/>
          <w:sz w:val="24"/>
          <w:szCs w:val="24"/>
          <w:lang w:val="ro-MO" w:eastAsia="ru-RU"/>
        </w:rPr>
        <w:t>8</w:t>
      </w:r>
      <w:r w:rsidRPr="000D096F">
        <w:rPr>
          <w:rFonts w:ascii="Times New Roman" w:eastAsia="Times New Roman" w:hAnsi="Times New Roman" w:cs="Times New Roman"/>
          <w:sz w:val="24"/>
          <w:szCs w:val="24"/>
          <w:lang w:val="ro-MO" w:eastAsia="ru-RU"/>
        </w:rPr>
        <w:t xml:space="preserve">. Fișa de evaluare se semnaează atît de evaluator cît și de persoana evaluată. </w:t>
      </w:r>
    </w:p>
    <w:p w:rsidR="00AB2388" w:rsidRPr="000D096F" w:rsidRDefault="00F004B4" w:rsidP="00580D8B">
      <w:pPr>
        <w:spacing w:after="0" w:line="240" w:lineRule="auto"/>
        <w:ind w:left="426" w:hanging="426"/>
        <w:jc w:val="both"/>
        <w:rPr>
          <w:rFonts w:ascii="Times New Roman" w:eastAsia="Times New Roman" w:hAnsi="Times New Roman" w:cs="Times New Roman"/>
          <w:sz w:val="24"/>
          <w:szCs w:val="24"/>
          <w:lang w:val="ro-MO" w:eastAsia="ru-RU"/>
        </w:rPr>
      </w:pPr>
      <w:r>
        <w:rPr>
          <w:rFonts w:ascii="Times New Roman" w:eastAsia="Times New Roman" w:hAnsi="Times New Roman" w:cs="Times New Roman"/>
          <w:b/>
          <w:sz w:val="24"/>
          <w:szCs w:val="24"/>
          <w:lang w:val="ro-MO" w:eastAsia="ru-RU"/>
        </w:rPr>
        <w:t>29</w:t>
      </w:r>
      <w:r w:rsidR="00AB2388" w:rsidRPr="000D096F">
        <w:rPr>
          <w:rFonts w:ascii="Times New Roman" w:eastAsia="Times New Roman" w:hAnsi="Times New Roman" w:cs="Times New Roman"/>
          <w:sz w:val="24"/>
          <w:szCs w:val="24"/>
          <w:lang w:val="ro-MO" w:eastAsia="ru-RU"/>
        </w:rPr>
        <w:t xml:space="preserve">. Refuzul de a semna fișa de evaluare de către persoana evaluată, se consemnaează într-un proces-verbal perfectat de către evaluator și semnat de către doi angajați care confirmă faptul refuzului. </w:t>
      </w:r>
    </w:p>
    <w:p w:rsidR="00AB2388" w:rsidRPr="000D096F" w:rsidRDefault="00AB2388" w:rsidP="00580D8B">
      <w:pPr>
        <w:spacing w:after="0" w:line="240" w:lineRule="auto"/>
        <w:ind w:left="426" w:hanging="426"/>
        <w:jc w:val="both"/>
        <w:rPr>
          <w:rFonts w:ascii="Times New Roman" w:eastAsia="Times New Roman" w:hAnsi="Times New Roman" w:cs="Times New Roman"/>
          <w:sz w:val="24"/>
          <w:szCs w:val="24"/>
          <w:lang w:val="ro-MO" w:eastAsia="ru-RU"/>
        </w:rPr>
      </w:pPr>
      <w:r w:rsidRPr="000D096F">
        <w:rPr>
          <w:rFonts w:ascii="Times New Roman" w:eastAsia="Times New Roman" w:hAnsi="Times New Roman" w:cs="Times New Roman"/>
          <w:b/>
          <w:sz w:val="24"/>
          <w:szCs w:val="24"/>
          <w:lang w:val="ro-MO" w:eastAsia="ru-RU"/>
        </w:rPr>
        <w:t>3</w:t>
      </w:r>
      <w:r w:rsidR="00F004B4">
        <w:rPr>
          <w:rFonts w:ascii="Times New Roman" w:eastAsia="Times New Roman" w:hAnsi="Times New Roman" w:cs="Times New Roman"/>
          <w:b/>
          <w:sz w:val="24"/>
          <w:szCs w:val="24"/>
          <w:lang w:val="ro-MO" w:eastAsia="ru-RU"/>
        </w:rPr>
        <w:t>0</w:t>
      </w:r>
      <w:r w:rsidRPr="000D096F">
        <w:rPr>
          <w:rFonts w:ascii="Times New Roman" w:eastAsia="Times New Roman" w:hAnsi="Times New Roman" w:cs="Times New Roman"/>
          <w:sz w:val="24"/>
          <w:szCs w:val="24"/>
          <w:lang w:val="ro-MO" w:eastAsia="ru-RU"/>
        </w:rPr>
        <w:t>. Documentele aferente procedurii de evaluare și a fișelor de evaluare se acumulează pentru sistematizare, pentru evidență și păstrare</w:t>
      </w:r>
      <w:r w:rsidR="001825F8">
        <w:rPr>
          <w:rFonts w:ascii="Times New Roman" w:eastAsia="Times New Roman" w:hAnsi="Times New Roman" w:cs="Times New Roman"/>
          <w:sz w:val="24"/>
          <w:szCs w:val="24"/>
          <w:lang w:val="ro-MO" w:eastAsia="ru-RU"/>
        </w:rPr>
        <w:t xml:space="preserve"> secretarului consiliului comunal</w:t>
      </w:r>
      <w:r w:rsidRPr="000D096F">
        <w:rPr>
          <w:rFonts w:ascii="Times New Roman" w:eastAsia="Times New Roman" w:hAnsi="Times New Roman" w:cs="Times New Roman"/>
          <w:sz w:val="24"/>
          <w:szCs w:val="24"/>
          <w:lang w:val="ro-MO" w:eastAsia="ru-RU"/>
        </w:rPr>
        <w:t xml:space="preserve">. </w:t>
      </w:r>
    </w:p>
    <w:p w:rsidR="00AB2388" w:rsidRPr="000D096F" w:rsidRDefault="00AB2388" w:rsidP="00580D8B">
      <w:pPr>
        <w:spacing w:after="0" w:line="240" w:lineRule="auto"/>
        <w:jc w:val="both"/>
        <w:rPr>
          <w:rFonts w:ascii="Times New Roman" w:eastAsia="Times New Roman" w:hAnsi="Times New Roman" w:cs="Times New Roman"/>
          <w:sz w:val="24"/>
          <w:szCs w:val="24"/>
          <w:lang w:val="ro-MO" w:eastAsia="ru-RU"/>
        </w:rPr>
      </w:pPr>
      <w:r w:rsidRPr="000D096F">
        <w:rPr>
          <w:rFonts w:ascii="Times New Roman" w:eastAsia="Times New Roman" w:hAnsi="Times New Roman" w:cs="Times New Roman"/>
          <w:b/>
          <w:sz w:val="24"/>
          <w:szCs w:val="24"/>
          <w:lang w:val="ro-MO" w:eastAsia="ru-RU"/>
        </w:rPr>
        <w:t>3</w:t>
      </w:r>
      <w:r w:rsidR="00F004B4">
        <w:rPr>
          <w:rFonts w:ascii="Times New Roman" w:eastAsia="Times New Roman" w:hAnsi="Times New Roman" w:cs="Times New Roman"/>
          <w:b/>
          <w:sz w:val="24"/>
          <w:szCs w:val="24"/>
          <w:lang w:val="ro-MO" w:eastAsia="ru-RU"/>
        </w:rPr>
        <w:t>1</w:t>
      </w:r>
      <w:r w:rsidRPr="000D096F">
        <w:rPr>
          <w:rFonts w:ascii="Times New Roman" w:eastAsia="Times New Roman" w:hAnsi="Times New Roman" w:cs="Times New Roman"/>
          <w:sz w:val="24"/>
          <w:szCs w:val="24"/>
          <w:lang w:val="ro-MO" w:eastAsia="ru-RU"/>
        </w:rPr>
        <w:t xml:space="preserve">. Termenul de păstrare a documentelor menționate la pct. 31 este de un an. </w:t>
      </w:r>
    </w:p>
    <w:p w:rsidR="00AB2388" w:rsidRPr="000D096F" w:rsidRDefault="00AB2388" w:rsidP="00BF1FA0">
      <w:pPr>
        <w:spacing w:before="120" w:after="0" w:line="240" w:lineRule="auto"/>
        <w:jc w:val="center"/>
        <w:rPr>
          <w:rFonts w:ascii="Times New Roman" w:eastAsia="Times New Roman" w:hAnsi="Times New Roman" w:cs="Times New Roman"/>
          <w:b/>
          <w:sz w:val="24"/>
          <w:szCs w:val="24"/>
          <w:lang w:val="ro-MO" w:eastAsia="ru-RU"/>
        </w:rPr>
      </w:pPr>
      <w:r w:rsidRPr="000D096F">
        <w:rPr>
          <w:rFonts w:ascii="Times New Roman" w:eastAsia="Times New Roman" w:hAnsi="Times New Roman" w:cs="Times New Roman"/>
          <w:b/>
          <w:sz w:val="24"/>
          <w:szCs w:val="24"/>
          <w:lang w:val="ro-MO" w:eastAsia="ru-RU"/>
        </w:rPr>
        <w:t>Secţiunea a 4-a</w:t>
      </w:r>
    </w:p>
    <w:p w:rsidR="00AB2388" w:rsidRPr="000D096F" w:rsidRDefault="00AB2388" w:rsidP="00AB2388">
      <w:pPr>
        <w:spacing w:after="0" w:line="240" w:lineRule="auto"/>
        <w:jc w:val="center"/>
        <w:rPr>
          <w:rFonts w:ascii="Times New Roman" w:eastAsia="Times New Roman" w:hAnsi="Times New Roman" w:cs="Times New Roman"/>
          <w:b/>
          <w:sz w:val="24"/>
          <w:szCs w:val="24"/>
          <w:lang w:val="ro-MO" w:eastAsia="ru-RU"/>
        </w:rPr>
      </w:pPr>
      <w:r w:rsidRPr="000D096F">
        <w:rPr>
          <w:rFonts w:ascii="Times New Roman" w:eastAsia="Times New Roman" w:hAnsi="Times New Roman" w:cs="Times New Roman"/>
          <w:b/>
          <w:sz w:val="24"/>
          <w:szCs w:val="24"/>
          <w:lang w:val="ro-MO" w:eastAsia="ru-RU"/>
        </w:rPr>
        <w:t>Procedura de evaluare a activității profesionale</w:t>
      </w:r>
    </w:p>
    <w:p w:rsidR="00AB2388" w:rsidRPr="000D096F" w:rsidRDefault="00AB2388" w:rsidP="00AB2388">
      <w:pPr>
        <w:spacing w:after="0" w:line="240" w:lineRule="auto"/>
        <w:jc w:val="center"/>
        <w:rPr>
          <w:rFonts w:ascii="Times New Roman" w:eastAsia="Times New Roman" w:hAnsi="Times New Roman" w:cs="Times New Roman"/>
          <w:sz w:val="24"/>
          <w:szCs w:val="24"/>
          <w:lang w:val="ro-MO" w:eastAsia="ru-RU"/>
        </w:rPr>
      </w:pPr>
    </w:p>
    <w:p w:rsidR="00AB2388" w:rsidRPr="000D096F" w:rsidRDefault="00AB2388" w:rsidP="00BF1FA0">
      <w:pPr>
        <w:spacing w:after="0" w:line="240" w:lineRule="auto"/>
        <w:jc w:val="both"/>
        <w:rPr>
          <w:rFonts w:ascii="Times New Roman" w:eastAsia="Times New Roman" w:hAnsi="Times New Roman" w:cs="Times New Roman"/>
          <w:sz w:val="24"/>
          <w:szCs w:val="24"/>
          <w:lang w:val="ro-MO" w:eastAsia="ru-RU"/>
        </w:rPr>
      </w:pPr>
      <w:r w:rsidRPr="000D096F">
        <w:rPr>
          <w:rFonts w:ascii="Times New Roman" w:eastAsia="Times New Roman" w:hAnsi="Times New Roman" w:cs="Times New Roman"/>
          <w:b/>
          <w:sz w:val="24"/>
          <w:szCs w:val="24"/>
          <w:lang w:val="ro-MO" w:eastAsia="ru-RU"/>
        </w:rPr>
        <w:t>3</w:t>
      </w:r>
      <w:r w:rsidR="00F004B4">
        <w:rPr>
          <w:rFonts w:ascii="Times New Roman" w:eastAsia="Times New Roman" w:hAnsi="Times New Roman" w:cs="Times New Roman"/>
          <w:b/>
          <w:sz w:val="24"/>
          <w:szCs w:val="24"/>
          <w:lang w:val="ro-MO" w:eastAsia="ru-RU"/>
        </w:rPr>
        <w:t>2</w:t>
      </w:r>
      <w:r w:rsidRPr="000D096F">
        <w:rPr>
          <w:rFonts w:ascii="Times New Roman" w:eastAsia="Times New Roman" w:hAnsi="Times New Roman" w:cs="Times New Roman"/>
          <w:sz w:val="24"/>
          <w:szCs w:val="24"/>
          <w:lang w:val="ro-MO" w:eastAsia="ru-RU"/>
        </w:rPr>
        <w:t>. Procedura de evaluare a angajaţilor se realizează:</w:t>
      </w:r>
    </w:p>
    <w:p w:rsidR="00AB2388" w:rsidRPr="000D096F" w:rsidRDefault="00AB2388" w:rsidP="00BF1FA0">
      <w:pPr>
        <w:spacing w:after="0" w:line="240" w:lineRule="auto"/>
        <w:ind w:left="426" w:hanging="426"/>
        <w:jc w:val="both"/>
        <w:rPr>
          <w:rFonts w:ascii="Times New Roman" w:eastAsia="Times New Roman" w:hAnsi="Times New Roman" w:cs="Times New Roman"/>
          <w:sz w:val="24"/>
          <w:szCs w:val="24"/>
          <w:lang w:val="ro-MO" w:eastAsia="ru-RU"/>
        </w:rPr>
      </w:pPr>
      <w:r w:rsidRPr="000D096F">
        <w:rPr>
          <w:rFonts w:ascii="Times New Roman" w:eastAsia="Times New Roman" w:hAnsi="Times New Roman" w:cs="Times New Roman"/>
          <w:sz w:val="24"/>
          <w:szCs w:val="24"/>
          <w:lang w:val="ro-MO" w:eastAsia="ru-RU"/>
        </w:rPr>
        <w:t xml:space="preserve"> 1) Trimestrial completarea şi semnarea fişei de evaluare de către evaluator se realizează începînd cu data de </w:t>
      </w:r>
      <w:r w:rsidR="00651C7A">
        <w:rPr>
          <w:rFonts w:ascii="Times New Roman" w:eastAsia="Times New Roman" w:hAnsi="Times New Roman" w:cs="Times New Roman"/>
          <w:sz w:val="24"/>
          <w:szCs w:val="24"/>
          <w:lang w:val="ro-MO" w:eastAsia="ru-RU"/>
        </w:rPr>
        <w:t>25</w:t>
      </w:r>
      <w:r w:rsidRPr="000D096F">
        <w:rPr>
          <w:rFonts w:ascii="Times New Roman" w:eastAsia="Times New Roman" w:hAnsi="Times New Roman" w:cs="Times New Roman"/>
          <w:sz w:val="24"/>
          <w:szCs w:val="24"/>
          <w:lang w:val="ro-MO" w:eastAsia="ru-RU"/>
        </w:rPr>
        <w:t xml:space="preserve"> dar nu mai tîrziu de data </w:t>
      </w:r>
      <w:r w:rsidR="00651C7A">
        <w:rPr>
          <w:rFonts w:ascii="Times New Roman" w:eastAsia="Times New Roman" w:hAnsi="Times New Roman" w:cs="Times New Roman"/>
          <w:sz w:val="24"/>
          <w:szCs w:val="24"/>
          <w:lang w:val="ro-MO" w:eastAsia="ru-RU"/>
        </w:rPr>
        <w:t>28</w:t>
      </w:r>
      <w:r w:rsidRPr="000D096F">
        <w:rPr>
          <w:rFonts w:ascii="Times New Roman" w:eastAsia="Times New Roman" w:hAnsi="Times New Roman" w:cs="Times New Roman"/>
          <w:sz w:val="24"/>
          <w:szCs w:val="24"/>
          <w:lang w:val="ro-MO" w:eastAsia="ru-RU"/>
        </w:rPr>
        <w:t xml:space="preserve"> (aprilie, iulie, octombrie și decembrie).</w:t>
      </w:r>
    </w:p>
    <w:p w:rsidR="00AB2388" w:rsidRPr="000D096F" w:rsidRDefault="00AB2388" w:rsidP="00BF1FA0">
      <w:pPr>
        <w:spacing w:after="0" w:line="240" w:lineRule="auto"/>
        <w:ind w:left="426" w:hanging="426"/>
        <w:jc w:val="both"/>
        <w:rPr>
          <w:rFonts w:ascii="Times New Roman" w:eastAsia="Times New Roman" w:hAnsi="Times New Roman" w:cs="Times New Roman"/>
          <w:sz w:val="24"/>
          <w:szCs w:val="24"/>
          <w:lang w:val="ro-MO" w:eastAsia="ru-RU"/>
        </w:rPr>
      </w:pPr>
      <w:r w:rsidRPr="000D096F">
        <w:rPr>
          <w:rFonts w:ascii="Times New Roman" w:eastAsia="Times New Roman" w:hAnsi="Times New Roman" w:cs="Times New Roman"/>
          <w:sz w:val="24"/>
          <w:szCs w:val="24"/>
          <w:lang w:val="ro-MO" w:eastAsia="ru-RU"/>
        </w:rPr>
        <w:t xml:space="preserve"> 2) Perioadele de acțiune a evaluării pentru stabilirea sporului pentru performanță, trimestrial pe parcursul anului se stabilesc:</w:t>
      </w:r>
    </w:p>
    <w:p w:rsidR="00AB2388" w:rsidRPr="000D096F" w:rsidRDefault="00AB2388" w:rsidP="00BF1FA0">
      <w:pPr>
        <w:spacing w:after="0" w:line="240" w:lineRule="auto"/>
        <w:jc w:val="both"/>
        <w:rPr>
          <w:rFonts w:ascii="Times New Roman" w:eastAsia="Times New Roman" w:hAnsi="Times New Roman" w:cs="Times New Roman"/>
          <w:sz w:val="24"/>
          <w:szCs w:val="24"/>
          <w:lang w:val="ro-MO" w:eastAsia="ru-RU"/>
        </w:rPr>
      </w:pPr>
      <w:r w:rsidRPr="000D096F">
        <w:rPr>
          <w:rFonts w:ascii="Times New Roman" w:eastAsia="Times New Roman" w:hAnsi="Times New Roman" w:cs="Times New Roman"/>
          <w:sz w:val="24"/>
          <w:szCs w:val="24"/>
          <w:lang w:val="ro-MO" w:eastAsia="ru-RU"/>
        </w:rPr>
        <w:lastRenderedPageBreak/>
        <w:t xml:space="preserve"> a) Decembrie pentru lunile ianuarie – martie;</w:t>
      </w:r>
    </w:p>
    <w:p w:rsidR="00AB2388" w:rsidRPr="000D096F" w:rsidRDefault="00AB2388" w:rsidP="00BF1FA0">
      <w:pPr>
        <w:spacing w:after="0" w:line="240" w:lineRule="auto"/>
        <w:jc w:val="both"/>
        <w:rPr>
          <w:rFonts w:ascii="Times New Roman" w:eastAsia="Times New Roman" w:hAnsi="Times New Roman" w:cs="Times New Roman"/>
          <w:sz w:val="24"/>
          <w:szCs w:val="24"/>
          <w:lang w:val="ro-MO" w:eastAsia="ru-RU"/>
        </w:rPr>
      </w:pPr>
      <w:r w:rsidRPr="000D096F">
        <w:rPr>
          <w:rFonts w:ascii="Times New Roman" w:eastAsia="Times New Roman" w:hAnsi="Times New Roman" w:cs="Times New Roman"/>
          <w:sz w:val="24"/>
          <w:szCs w:val="24"/>
          <w:lang w:val="ro-MO" w:eastAsia="ru-RU"/>
        </w:rPr>
        <w:t xml:space="preserve"> b) Martie pentru lunile aprilie – iunie; </w:t>
      </w:r>
    </w:p>
    <w:p w:rsidR="00AB2388" w:rsidRPr="000D096F" w:rsidRDefault="00AB2388" w:rsidP="00BF1FA0">
      <w:pPr>
        <w:spacing w:after="0" w:line="240" w:lineRule="auto"/>
        <w:jc w:val="both"/>
        <w:rPr>
          <w:rFonts w:ascii="Times New Roman" w:eastAsia="Times New Roman" w:hAnsi="Times New Roman" w:cs="Times New Roman"/>
          <w:sz w:val="24"/>
          <w:szCs w:val="24"/>
          <w:lang w:val="ro-MO" w:eastAsia="ru-RU"/>
        </w:rPr>
      </w:pPr>
      <w:r w:rsidRPr="000D096F">
        <w:rPr>
          <w:rFonts w:ascii="Times New Roman" w:eastAsia="Times New Roman" w:hAnsi="Times New Roman" w:cs="Times New Roman"/>
          <w:sz w:val="24"/>
          <w:szCs w:val="24"/>
          <w:lang w:val="ro-MO" w:eastAsia="ru-RU"/>
        </w:rPr>
        <w:t xml:space="preserve">c) Iunie pentru lunile iulie – septembrie; </w:t>
      </w:r>
    </w:p>
    <w:p w:rsidR="00AB2388" w:rsidRPr="000D096F" w:rsidRDefault="00AB2388" w:rsidP="00BF1FA0">
      <w:pPr>
        <w:spacing w:after="0" w:line="240" w:lineRule="auto"/>
        <w:jc w:val="both"/>
        <w:rPr>
          <w:rFonts w:ascii="Times New Roman" w:eastAsia="Times New Roman" w:hAnsi="Times New Roman" w:cs="Times New Roman"/>
          <w:sz w:val="24"/>
          <w:szCs w:val="24"/>
          <w:lang w:val="ro-MO" w:eastAsia="ru-RU"/>
        </w:rPr>
      </w:pPr>
      <w:r w:rsidRPr="000D096F">
        <w:rPr>
          <w:rFonts w:ascii="Times New Roman" w:eastAsia="Times New Roman" w:hAnsi="Times New Roman" w:cs="Times New Roman"/>
          <w:sz w:val="24"/>
          <w:szCs w:val="24"/>
          <w:lang w:val="ro-MO" w:eastAsia="ru-RU"/>
        </w:rPr>
        <w:t xml:space="preserve">d) Septembrie pentru lunile octombrie – decembrie; </w:t>
      </w:r>
    </w:p>
    <w:p w:rsidR="00651C7A" w:rsidRPr="00F004B4" w:rsidRDefault="00AB2388" w:rsidP="00F004B4">
      <w:pPr>
        <w:spacing w:after="0" w:line="240" w:lineRule="auto"/>
        <w:ind w:left="284" w:hanging="284"/>
        <w:jc w:val="both"/>
        <w:rPr>
          <w:rFonts w:ascii="Times New Roman" w:eastAsia="Times New Roman" w:hAnsi="Times New Roman" w:cs="Times New Roman"/>
          <w:sz w:val="24"/>
          <w:szCs w:val="24"/>
          <w:lang w:val="ro-MO" w:eastAsia="ru-RU"/>
        </w:rPr>
      </w:pPr>
      <w:r w:rsidRPr="000D096F">
        <w:rPr>
          <w:rFonts w:ascii="Times New Roman" w:eastAsia="Times New Roman" w:hAnsi="Times New Roman" w:cs="Times New Roman"/>
          <w:sz w:val="24"/>
          <w:szCs w:val="24"/>
          <w:lang w:val="ro-MO" w:eastAsia="ru-RU"/>
        </w:rPr>
        <w:t xml:space="preserve">3) Examinarea, completarea cu (comentarii după caz) și semnarea fişei de către persoana evaluată – se realizează nu mai tîrziu de data de 10 a ultimii luni a trimestrului. </w:t>
      </w:r>
    </w:p>
    <w:p w:rsidR="00AB2388" w:rsidRPr="000D096F" w:rsidRDefault="00AB2388" w:rsidP="00BF1FA0">
      <w:pPr>
        <w:spacing w:after="0" w:line="240" w:lineRule="auto"/>
        <w:ind w:left="284" w:hanging="284"/>
        <w:jc w:val="both"/>
        <w:rPr>
          <w:rFonts w:ascii="Times New Roman" w:eastAsia="Times New Roman" w:hAnsi="Times New Roman" w:cs="Times New Roman"/>
          <w:sz w:val="24"/>
          <w:szCs w:val="24"/>
          <w:lang w:val="ro-MO" w:eastAsia="ru-RU"/>
        </w:rPr>
      </w:pPr>
      <w:r w:rsidRPr="000D096F">
        <w:rPr>
          <w:rFonts w:ascii="Times New Roman" w:eastAsia="Times New Roman" w:hAnsi="Times New Roman" w:cs="Times New Roman"/>
          <w:b/>
          <w:sz w:val="24"/>
          <w:szCs w:val="24"/>
          <w:lang w:val="ro-MO" w:eastAsia="ru-RU"/>
        </w:rPr>
        <w:t>3</w:t>
      </w:r>
      <w:r w:rsidR="00F004B4">
        <w:rPr>
          <w:rFonts w:ascii="Times New Roman" w:eastAsia="Times New Roman" w:hAnsi="Times New Roman" w:cs="Times New Roman"/>
          <w:b/>
          <w:sz w:val="24"/>
          <w:szCs w:val="24"/>
          <w:lang w:val="ro-MO" w:eastAsia="ru-RU"/>
        </w:rPr>
        <w:t>3</w:t>
      </w:r>
      <w:r w:rsidRPr="000D096F">
        <w:rPr>
          <w:rFonts w:ascii="Times New Roman" w:eastAsia="Times New Roman" w:hAnsi="Times New Roman" w:cs="Times New Roman"/>
          <w:sz w:val="24"/>
          <w:szCs w:val="24"/>
          <w:lang w:val="ro-MO" w:eastAsia="ru-RU"/>
        </w:rPr>
        <w:t>. Evaluatorul în mod obiectiv și nepărtinitor completează fişa de evaluare conform criteriilor de evaluare, stabilește şi fixază calificativul de evaluare.</w:t>
      </w:r>
    </w:p>
    <w:p w:rsidR="00AB2388" w:rsidRPr="000D096F" w:rsidRDefault="00F004B4" w:rsidP="00BF1FA0">
      <w:pPr>
        <w:spacing w:after="0" w:line="240" w:lineRule="auto"/>
        <w:ind w:left="284" w:hanging="284"/>
        <w:jc w:val="both"/>
        <w:rPr>
          <w:rFonts w:ascii="Times New Roman" w:eastAsia="Times New Roman" w:hAnsi="Times New Roman" w:cs="Times New Roman"/>
          <w:sz w:val="24"/>
          <w:szCs w:val="24"/>
          <w:lang w:val="ro-MO" w:eastAsia="ru-RU"/>
        </w:rPr>
      </w:pPr>
      <w:r>
        <w:rPr>
          <w:rFonts w:ascii="Times New Roman" w:eastAsia="Times New Roman" w:hAnsi="Times New Roman" w:cs="Times New Roman"/>
          <w:b/>
          <w:sz w:val="24"/>
          <w:szCs w:val="24"/>
          <w:lang w:val="ro-MO" w:eastAsia="ru-RU"/>
        </w:rPr>
        <w:t>34</w:t>
      </w:r>
      <w:r w:rsidR="00AB2388" w:rsidRPr="000D096F">
        <w:rPr>
          <w:rFonts w:ascii="Times New Roman" w:eastAsia="Times New Roman" w:hAnsi="Times New Roman" w:cs="Times New Roman"/>
          <w:sz w:val="24"/>
          <w:szCs w:val="24"/>
          <w:lang w:val="ro-MO" w:eastAsia="ru-RU"/>
        </w:rPr>
        <w:t xml:space="preserve">. Fişa de evaluare într-un termen care nu depășește o zi lucrătoare se transmite în secretarului consiliului </w:t>
      </w:r>
      <w:r w:rsidR="00054BBE">
        <w:rPr>
          <w:rFonts w:ascii="Times New Roman" w:eastAsia="Times New Roman" w:hAnsi="Times New Roman" w:cs="Times New Roman"/>
          <w:sz w:val="24"/>
          <w:szCs w:val="24"/>
          <w:lang w:val="ro-MO" w:eastAsia="ru-RU"/>
        </w:rPr>
        <w:t>comunal</w:t>
      </w:r>
      <w:r w:rsidR="00AB2388" w:rsidRPr="000D096F">
        <w:rPr>
          <w:rFonts w:ascii="Times New Roman" w:eastAsia="Times New Roman" w:hAnsi="Times New Roman" w:cs="Times New Roman"/>
          <w:sz w:val="24"/>
          <w:szCs w:val="24"/>
          <w:lang w:val="ro-MO" w:eastAsia="ru-RU"/>
        </w:rPr>
        <w:t xml:space="preserve">. </w:t>
      </w:r>
    </w:p>
    <w:p w:rsidR="00AB2388" w:rsidRPr="000D096F" w:rsidRDefault="00F004B4" w:rsidP="00BF1FA0">
      <w:pPr>
        <w:spacing w:after="0" w:line="240" w:lineRule="auto"/>
        <w:ind w:left="284" w:hanging="284"/>
        <w:jc w:val="both"/>
        <w:rPr>
          <w:rFonts w:ascii="Times New Roman" w:eastAsia="Times New Roman" w:hAnsi="Times New Roman" w:cs="Times New Roman"/>
          <w:sz w:val="24"/>
          <w:szCs w:val="24"/>
          <w:lang w:val="ro-MO" w:eastAsia="ru-RU"/>
        </w:rPr>
      </w:pPr>
      <w:r>
        <w:rPr>
          <w:rFonts w:ascii="Times New Roman" w:eastAsia="Times New Roman" w:hAnsi="Times New Roman" w:cs="Times New Roman"/>
          <w:b/>
          <w:sz w:val="24"/>
          <w:szCs w:val="24"/>
          <w:lang w:val="ro-MO" w:eastAsia="ru-RU"/>
        </w:rPr>
        <w:t>35</w:t>
      </w:r>
      <w:r w:rsidR="00AB2388" w:rsidRPr="000D096F">
        <w:rPr>
          <w:rFonts w:ascii="Times New Roman" w:eastAsia="Times New Roman" w:hAnsi="Times New Roman" w:cs="Times New Roman"/>
          <w:sz w:val="24"/>
          <w:szCs w:val="24"/>
          <w:lang w:val="ro-MO" w:eastAsia="ru-RU"/>
        </w:rPr>
        <w:t xml:space="preserve">. Dacă pe parcursul perioadei evaluate raportul de serviciu al evaluatorului încetează, se suspendă sau se modifică, în condiţiile legii, evaluatorul are obligaţia, în termen de cel mult 5 zile pînă la survenirea acestor situaţii, să realizeze evaluarea angajaţilor din subordine, iar rezultatele evaluării se vor lua în considerație în timpul consumării procesului de evaluare în subdiviziune. </w:t>
      </w:r>
    </w:p>
    <w:p w:rsidR="00AB2388" w:rsidRPr="000D096F" w:rsidRDefault="00AB2388" w:rsidP="00BF1FA0">
      <w:pPr>
        <w:spacing w:after="0" w:line="240" w:lineRule="auto"/>
        <w:ind w:left="284" w:hanging="284"/>
        <w:jc w:val="both"/>
        <w:rPr>
          <w:rFonts w:ascii="Times New Roman" w:eastAsia="Times New Roman" w:hAnsi="Times New Roman" w:cs="Times New Roman"/>
          <w:sz w:val="24"/>
          <w:szCs w:val="24"/>
          <w:lang w:val="ro-MO" w:eastAsia="ru-RU"/>
        </w:rPr>
      </w:pPr>
      <w:r w:rsidRPr="000D096F">
        <w:rPr>
          <w:rFonts w:ascii="Times New Roman" w:eastAsia="Times New Roman" w:hAnsi="Times New Roman" w:cs="Times New Roman"/>
          <w:b/>
          <w:sz w:val="24"/>
          <w:szCs w:val="24"/>
          <w:lang w:val="ro-MO" w:eastAsia="ru-RU"/>
        </w:rPr>
        <w:t>3</w:t>
      </w:r>
      <w:r w:rsidR="00F004B4">
        <w:rPr>
          <w:rFonts w:ascii="Times New Roman" w:eastAsia="Times New Roman" w:hAnsi="Times New Roman" w:cs="Times New Roman"/>
          <w:b/>
          <w:sz w:val="24"/>
          <w:szCs w:val="24"/>
          <w:lang w:val="ro-MO" w:eastAsia="ru-RU"/>
        </w:rPr>
        <w:t>6</w:t>
      </w:r>
      <w:r w:rsidRPr="000D096F">
        <w:rPr>
          <w:rFonts w:ascii="Times New Roman" w:eastAsia="Times New Roman" w:hAnsi="Times New Roman" w:cs="Times New Roman"/>
          <w:sz w:val="24"/>
          <w:szCs w:val="24"/>
          <w:lang w:val="ro-MO" w:eastAsia="ru-RU"/>
        </w:rPr>
        <w:t xml:space="preserve">. La evaluarea trimestrială, evaluatorul nou-numit va ţine seama de informaţiile consemnate de evaluatorul precedent, iar la acordarea calificativului de evaluare în cadrul procedurii de evaluare, va considera prioritar calificativul de evaluare acordat pentru cea mai lungă perioadă evaluată. </w:t>
      </w:r>
    </w:p>
    <w:p w:rsidR="00AB2388" w:rsidRPr="000D096F" w:rsidRDefault="00F004B4" w:rsidP="00BF1FA0">
      <w:pPr>
        <w:spacing w:after="0" w:line="240" w:lineRule="auto"/>
        <w:ind w:left="284" w:hanging="284"/>
        <w:jc w:val="both"/>
        <w:rPr>
          <w:rFonts w:ascii="Times New Roman" w:eastAsia="Times New Roman" w:hAnsi="Times New Roman" w:cs="Times New Roman"/>
          <w:sz w:val="24"/>
          <w:szCs w:val="24"/>
          <w:lang w:val="ro-MO" w:eastAsia="ru-RU"/>
        </w:rPr>
      </w:pPr>
      <w:r>
        <w:rPr>
          <w:rFonts w:ascii="Times New Roman" w:eastAsia="Times New Roman" w:hAnsi="Times New Roman" w:cs="Times New Roman"/>
          <w:b/>
          <w:sz w:val="24"/>
          <w:szCs w:val="24"/>
          <w:lang w:val="ro-MO" w:eastAsia="ru-RU"/>
        </w:rPr>
        <w:t>37</w:t>
      </w:r>
      <w:r w:rsidR="00AB2388" w:rsidRPr="000D096F">
        <w:rPr>
          <w:rFonts w:ascii="Times New Roman" w:eastAsia="Times New Roman" w:hAnsi="Times New Roman" w:cs="Times New Roman"/>
          <w:sz w:val="24"/>
          <w:szCs w:val="24"/>
          <w:lang w:val="ro-MO" w:eastAsia="ru-RU"/>
        </w:rPr>
        <w:t>. Dacă pe parcursul perioadei desfăşurării evaluării angajatul a absentat din motive justificate, procedura de evaluare în privinţa acestuia se va începe în cel mult 3 zile lucrătoare de la data reînceperii activităţii.</w:t>
      </w:r>
    </w:p>
    <w:p w:rsidR="00AB2388" w:rsidRPr="00651C7A" w:rsidRDefault="00F004B4" w:rsidP="00BF1FA0">
      <w:pPr>
        <w:spacing w:after="0" w:line="240" w:lineRule="auto"/>
        <w:ind w:left="284" w:hanging="284"/>
        <w:jc w:val="both"/>
        <w:rPr>
          <w:rFonts w:ascii="Times New Roman" w:eastAsia="Times New Roman" w:hAnsi="Times New Roman" w:cs="Times New Roman"/>
          <w:sz w:val="24"/>
          <w:szCs w:val="24"/>
          <w:lang w:val="ro-MO" w:eastAsia="ru-RU"/>
        </w:rPr>
      </w:pPr>
      <w:r>
        <w:rPr>
          <w:rFonts w:ascii="Times New Roman" w:eastAsia="Times New Roman" w:hAnsi="Times New Roman" w:cs="Times New Roman"/>
          <w:b/>
          <w:sz w:val="24"/>
          <w:szCs w:val="24"/>
          <w:lang w:val="ro-MO" w:eastAsia="ru-RU"/>
        </w:rPr>
        <w:t>38</w:t>
      </w:r>
      <w:r w:rsidR="00AB2388" w:rsidRPr="00651C7A">
        <w:rPr>
          <w:rFonts w:ascii="Times New Roman" w:eastAsia="Times New Roman" w:hAnsi="Times New Roman" w:cs="Times New Roman"/>
          <w:sz w:val="24"/>
          <w:szCs w:val="24"/>
          <w:lang w:val="ro-MO" w:eastAsia="ru-RU"/>
        </w:rPr>
        <w:t>. În cazul transferului, evaluarea angajatului se va desfășura de către evaluator după procedura stabilită în pct. 38 a prezentului regulament.</w:t>
      </w:r>
    </w:p>
    <w:p w:rsidR="00AB2388" w:rsidRPr="000D096F" w:rsidRDefault="00F004B4" w:rsidP="00BF1FA0">
      <w:pPr>
        <w:spacing w:after="0" w:line="240" w:lineRule="auto"/>
        <w:ind w:left="284" w:hanging="284"/>
        <w:jc w:val="both"/>
        <w:rPr>
          <w:rFonts w:ascii="Times New Roman" w:eastAsia="Times New Roman" w:hAnsi="Times New Roman" w:cs="Times New Roman"/>
          <w:sz w:val="24"/>
          <w:szCs w:val="24"/>
          <w:lang w:val="ro-MO" w:eastAsia="ru-RU"/>
        </w:rPr>
      </w:pPr>
      <w:r>
        <w:rPr>
          <w:rFonts w:ascii="Times New Roman" w:eastAsia="Times New Roman" w:hAnsi="Times New Roman" w:cs="Times New Roman"/>
          <w:b/>
          <w:sz w:val="24"/>
          <w:szCs w:val="24"/>
          <w:lang w:val="ro-MO" w:eastAsia="ru-RU"/>
        </w:rPr>
        <w:t>39</w:t>
      </w:r>
      <w:r w:rsidR="00AB2388" w:rsidRPr="000D096F">
        <w:rPr>
          <w:rFonts w:ascii="Times New Roman" w:eastAsia="Times New Roman" w:hAnsi="Times New Roman" w:cs="Times New Roman"/>
          <w:sz w:val="24"/>
          <w:szCs w:val="24"/>
          <w:lang w:val="ro-MO" w:eastAsia="ru-RU"/>
        </w:rPr>
        <w:t xml:space="preserve">. Angajatul care în conformitate cu graficul acordării concediilor de odihnă anuale plătite premeditează să plece în concediu, iar lipsa sa va coincide cu perioada de evaluare stabilită de prezentul Regulament, evaluarea se va realiza într-un termen de pînă la 10 zile lucrătoare pînă la depunerea cererii de plecare în concediu, iar rezultatele evaluării se vor lua în considerație în timpul consumării procesului de evaluare în subdiviziune. </w:t>
      </w:r>
    </w:p>
    <w:p w:rsidR="00AB2388" w:rsidRPr="000D096F" w:rsidRDefault="00AB2388" w:rsidP="00BF1FA0">
      <w:pPr>
        <w:spacing w:before="120" w:after="0" w:line="240" w:lineRule="auto"/>
        <w:jc w:val="center"/>
        <w:rPr>
          <w:rFonts w:ascii="Times New Roman" w:eastAsia="Times New Roman" w:hAnsi="Times New Roman" w:cs="Times New Roman"/>
          <w:b/>
          <w:sz w:val="24"/>
          <w:szCs w:val="24"/>
          <w:lang w:val="ro-MO" w:eastAsia="ru-RU"/>
        </w:rPr>
      </w:pPr>
      <w:r w:rsidRPr="000D096F">
        <w:rPr>
          <w:rFonts w:ascii="Times New Roman" w:eastAsia="Times New Roman" w:hAnsi="Times New Roman" w:cs="Times New Roman"/>
          <w:b/>
          <w:sz w:val="24"/>
          <w:szCs w:val="24"/>
          <w:lang w:val="ro-MO" w:eastAsia="ru-RU"/>
        </w:rPr>
        <w:t>Secţiunea a 5-a</w:t>
      </w:r>
    </w:p>
    <w:p w:rsidR="00AB2388" w:rsidRPr="000D096F" w:rsidRDefault="00AB2388" w:rsidP="00AB2388">
      <w:pPr>
        <w:spacing w:after="0" w:line="240" w:lineRule="auto"/>
        <w:jc w:val="center"/>
        <w:rPr>
          <w:rFonts w:ascii="Times New Roman" w:eastAsia="Times New Roman" w:hAnsi="Times New Roman" w:cs="Times New Roman"/>
          <w:b/>
          <w:sz w:val="24"/>
          <w:szCs w:val="24"/>
          <w:lang w:val="ro-MO" w:eastAsia="ru-RU"/>
        </w:rPr>
      </w:pPr>
      <w:r w:rsidRPr="000D096F">
        <w:rPr>
          <w:rFonts w:ascii="Times New Roman" w:eastAsia="Times New Roman" w:hAnsi="Times New Roman" w:cs="Times New Roman"/>
          <w:b/>
          <w:sz w:val="24"/>
          <w:szCs w:val="24"/>
          <w:lang w:val="ro-MO" w:eastAsia="ru-RU"/>
        </w:rPr>
        <w:t>Structuri/persoane implicate în procesul de evaluare,</w:t>
      </w:r>
    </w:p>
    <w:p w:rsidR="00AB2388" w:rsidRPr="000D096F" w:rsidRDefault="00AB2388" w:rsidP="00AB2388">
      <w:pPr>
        <w:spacing w:after="0" w:line="240" w:lineRule="auto"/>
        <w:jc w:val="center"/>
        <w:rPr>
          <w:rFonts w:ascii="Times New Roman" w:eastAsia="Times New Roman" w:hAnsi="Times New Roman" w:cs="Times New Roman"/>
          <w:b/>
          <w:sz w:val="24"/>
          <w:szCs w:val="24"/>
          <w:lang w:val="ro-MO" w:eastAsia="ru-RU"/>
        </w:rPr>
      </w:pPr>
      <w:r w:rsidRPr="000D096F">
        <w:rPr>
          <w:rFonts w:ascii="Times New Roman" w:eastAsia="Times New Roman" w:hAnsi="Times New Roman" w:cs="Times New Roman"/>
          <w:b/>
          <w:sz w:val="24"/>
          <w:szCs w:val="24"/>
          <w:lang w:val="ro-MO" w:eastAsia="ru-RU"/>
        </w:rPr>
        <w:t>atribuţiile şi obligaţiile acestora</w:t>
      </w:r>
    </w:p>
    <w:p w:rsidR="00AB2388" w:rsidRPr="000D096F" w:rsidRDefault="00AB2388" w:rsidP="00AB2388">
      <w:pPr>
        <w:spacing w:after="0" w:line="240" w:lineRule="auto"/>
        <w:jc w:val="both"/>
        <w:rPr>
          <w:rFonts w:ascii="Times New Roman" w:eastAsia="Times New Roman" w:hAnsi="Times New Roman" w:cs="Times New Roman"/>
          <w:sz w:val="24"/>
          <w:szCs w:val="24"/>
          <w:lang w:val="ro-MO" w:eastAsia="ru-RU"/>
        </w:rPr>
      </w:pPr>
      <w:r w:rsidRPr="000D096F">
        <w:rPr>
          <w:rFonts w:ascii="Times New Roman" w:eastAsia="Times New Roman" w:hAnsi="Times New Roman" w:cs="Times New Roman"/>
          <w:b/>
          <w:sz w:val="24"/>
          <w:szCs w:val="24"/>
          <w:lang w:val="ro-MO" w:eastAsia="ru-RU"/>
        </w:rPr>
        <w:t>4</w:t>
      </w:r>
      <w:r w:rsidR="00F004B4">
        <w:rPr>
          <w:rFonts w:ascii="Times New Roman" w:eastAsia="Times New Roman" w:hAnsi="Times New Roman" w:cs="Times New Roman"/>
          <w:b/>
          <w:sz w:val="24"/>
          <w:szCs w:val="24"/>
          <w:lang w:val="ro-MO" w:eastAsia="ru-RU"/>
        </w:rPr>
        <w:t>0</w:t>
      </w:r>
      <w:r w:rsidRPr="000D096F">
        <w:rPr>
          <w:rFonts w:ascii="Times New Roman" w:eastAsia="Times New Roman" w:hAnsi="Times New Roman" w:cs="Times New Roman"/>
          <w:sz w:val="24"/>
          <w:szCs w:val="24"/>
          <w:lang w:val="ro-MO" w:eastAsia="ru-RU"/>
        </w:rPr>
        <w:t>. Evaluatorul are următoarele atribuţii şi obligaţii:</w:t>
      </w:r>
    </w:p>
    <w:p w:rsidR="00AB2388" w:rsidRPr="000D096F" w:rsidRDefault="00AB2388" w:rsidP="00BF1FA0">
      <w:pPr>
        <w:spacing w:after="0" w:line="240" w:lineRule="auto"/>
        <w:ind w:left="284" w:hanging="284"/>
        <w:jc w:val="both"/>
        <w:rPr>
          <w:rFonts w:ascii="Times New Roman" w:eastAsia="Times New Roman" w:hAnsi="Times New Roman" w:cs="Times New Roman"/>
          <w:sz w:val="24"/>
          <w:szCs w:val="24"/>
          <w:lang w:val="ro-MO" w:eastAsia="ru-RU"/>
        </w:rPr>
      </w:pPr>
      <w:r w:rsidRPr="000D096F">
        <w:rPr>
          <w:rFonts w:ascii="Times New Roman" w:eastAsia="Times New Roman" w:hAnsi="Times New Roman" w:cs="Times New Roman"/>
          <w:sz w:val="24"/>
          <w:szCs w:val="24"/>
          <w:lang w:val="ro-MO" w:eastAsia="ru-RU"/>
        </w:rPr>
        <w:t xml:space="preserve"> 1) Monitorizează şi analizează pe parcursul trimestrului îndeplinirea cerințelor postului de către angajaţii din subordinea sa directă prin prisma criteriilor de evaluare; </w:t>
      </w:r>
    </w:p>
    <w:p w:rsidR="00AB2388" w:rsidRPr="000D096F" w:rsidRDefault="00AB2388" w:rsidP="00AB2388">
      <w:pPr>
        <w:spacing w:after="0" w:line="240" w:lineRule="auto"/>
        <w:jc w:val="both"/>
        <w:rPr>
          <w:rFonts w:ascii="Times New Roman" w:eastAsia="Times New Roman" w:hAnsi="Times New Roman" w:cs="Times New Roman"/>
          <w:sz w:val="24"/>
          <w:szCs w:val="24"/>
          <w:lang w:val="ro-MO" w:eastAsia="ru-RU"/>
        </w:rPr>
      </w:pPr>
      <w:r w:rsidRPr="000D096F">
        <w:rPr>
          <w:rFonts w:ascii="Times New Roman" w:eastAsia="Times New Roman" w:hAnsi="Times New Roman" w:cs="Times New Roman"/>
          <w:sz w:val="24"/>
          <w:szCs w:val="24"/>
          <w:lang w:val="ro-MO" w:eastAsia="ru-RU"/>
        </w:rPr>
        <w:t xml:space="preserve">2) Completează şi semnează fişa de evaluare a angajatului evaluat; </w:t>
      </w:r>
    </w:p>
    <w:p w:rsidR="00AB2388" w:rsidRPr="000D096F" w:rsidRDefault="00AB2388" w:rsidP="00AB2388">
      <w:pPr>
        <w:spacing w:after="0" w:line="240" w:lineRule="auto"/>
        <w:jc w:val="both"/>
        <w:rPr>
          <w:rFonts w:ascii="Times New Roman" w:eastAsia="Times New Roman" w:hAnsi="Times New Roman" w:cs="Times New Roman"/>
          <w:sz w:val="24"/>
          <w:szCs w:val="24"/>
          <w:lang w:val="ro-MO" w:eastAsia="ru-RU"/>
        </w:rPr>
      </w:pPr>
      <w:r w:rsidRPr="000D096F">
        <w:rPr>
          <w:rFonts w:ascii="Times New Roman" w:eastAsia="Times New Roman" w:hAnsi="Times New Roman" w:cs="Times New Roman"/>
          <w:sz w:val="24"/>
          <w:szCs w:val="24"/>
          <w:lang w:val="ro-MO" w:eastAsia="ru-RU"/>
        </w:rPr>
        <w:t xml:space="preserve">3) Stabilește și fixează calificativul de evaluare; </w:t>
      </w:r>
    </w:p>
    <w:p w:rsidR="00AB2388" w:rsidRPr="000D096F" w:rsidRDefault="0029091B" w:rsidP="00BF1FA0">
      <w:pPr>
        <w:spacing w:after="0" w:line="240" w:lineRule="auto"/>
        <w:ind w:left="284" w:hanging="284"/>
        <w:jc w:val="both"/>
        <w:rPr>
          <w:rFonts w:ascii="Times New Roman" w:eastAsia="Times New Roman" w:hAnsi="Times New Roman" w:cs="Times New Roman"/>
          <w:sz w:val="24"/>
          <w:szCs w:val="24"/>
          <w:lang w:val="ro-MO" w:eastAsia="ru-RU"/>
        </w:rPr>
      </w:pPr>
      <w:r w:rsidRPr="000D096F">
        <w:rPr>
          <w:rFonts w:ascii="Times New Roman" w:eastAsia="Times New Roman" w:hAnsi="Times New Roman" w:cs="Times New Roman"/>
          <w:sz w:val="24"/>
          <w:szCs w:val="24"/>
          <w:lang w:val="ro-MO" w:eastAsia="ru-RU"/>
        </w:rPr>
        <w:t>5</w:t>
      </w:r>
      <w:r w:rsidR="00AB2388" w:rsidRPr="000D096F">
        <w:rPr>
          <w:rFonts w:ascii="Times New Roman" w:eastAsia="Times New Roman" w:hAnsi="Times New Roman" w:cs="Times New Roman"/>
          <w:sz w:val="24"/>
          <w:szCs w:val="24"/>
          <w:lang w:val="ro-MO" w:eastAsia="ru-RU"/>
        </w:rPr>
        <w:t>) Este responsabil de obiectivitatea şi imparţialitatea rezultatelor evaluării; păstrează confidenţialitatea informaţiilor discutate în procesul de evaluare.</w:t>
      </w:r>
    </w:p>
    <w:p w:rsidR="00AB2388" w:rsidRPr="000D096F" w:rsidRDefault="00F004B4" w:rsidP="00AB2388">
      <w:pPr>
        <w:spacing w:after="0" w:line="240" w:lineRule="auto"/>
        <w:jc w:val="both"/>
        <w:rPr>
          <w:rFonts w:ascii="Times New Roman" w:eastAsia="Times New Roman" w:hAnsi="Times New Roman" w:cs="Times New Roman"/>
          <w:sz w:val="24"/>
          <w:szCs w:val="24"/>
          <w:lang w:val="ro-MO" w:eastAsia="ru-RU"/>
        </w:rPr>
      </w:pPr>
      <w:r>
        <w:rPr>
          <w:rFonts w:ascii="Times New Roman" w:eastAsia="Times New Roman" w:hAnsi="Times New Roman" w:cs="Times New Roman"/>
          <w:b/>
          <w:sz w:val="24"/>
          <w:szCs w:val="24"/>
          <w:lang w:val="ro-MO" w:eastAsia="ru-RU"/>
        </w:rPr>
        <w:t>41</w:t>
      </w:r>
      <w:r w:rsidR="00AB2388" w:rsidRPr="000D096F">
        <w:rPr>
          <w:rFonts w:ascii="Times New Roman" w:eastAsia="Times New Roman" w:hAnsi="Times New Roman" w:cs="Times New Roman"/>
          <w:sz w:val="24"/>
          <w:szCs w:val="24"/>
          <w:lang w:val="ro-MO" w:eastAsia="ru-RU"/>
        </w:rPr>
        <w:t xml:space="preserve">. Angajatul evaluat are următoarele atribuţii şi obligaţii: </w:t>
      </w:r>
    </w:p>
    <w:p w:rsidR="00AB2388" w:rsidRPr="000D096F" w:rsidRDefault="00AB2388" w:rsidP="00BF1FA0">
      <w:pPr>
        <w:spacing w:after="0" w:line="240" w:lineRule="auto"/>
        <w:ind w:left="284" w:hanging="284"/>
        <w:jc w:val="both"/>
        <w:rPr>
          <w:rFonts w:ascii="Times New Roman" w:eastAsia="Times New Roman" w:hAnsi="Times New Roman" w:cs="Times New Roman"/>
          <w:sz w:val="24"/>
          <w:szCs w:val="24"/>
          <w:lang w:val="ro-MO" w:eastAsia="ru-RU"/>
        </w:rPr>
      </w:pPr>
      <w:r w:rsidRPr="000D096F">
        <w:rPr>
          <w:rFonts w:ascii="Times New Roman" w:eastAsia="Times New Roman" w:hAnsi="Times New Roman" w:cs="Times New Roman"/>
          <w:sz w:val="24"/>
          <w:szCs w:val="24"/>
          <w:lang w:val="ro-MO" w:eastAsia="ru-RU"/>
        </w:rPr>
        <w:t xml:space="preserve">1) După caz, prezintă dovezi ce confirmă performanțele obținute şi comentează calificativul de evaluare acordat; </w:t>
      </w:r>
    </w:p>
    <w:p w:rsidR="00AB2388" w:rsidRPr="000D096F" w:rsidRDefault="00AB2388" w:rsidP="00AB2388">
      <w:pPr>
        <w:spacing w:after="0" w:line="240" w:lineRule="auto"/>
        <w:jc w:val="both"/>
        <w:rPr>
          <w:rFonts w:ascii="Times New Roman" w:eastAsia="Times New Roman" w:hAnsi="Times New Roman" w:cs="Times New Roman"/>
          <w:sz w:val="24"/>
          <w:szCs w:val="24"/>
          <w:lang w:val="ro-MO" w:eastAsia="ru-RU"/>
        </w:rPr>
      </w:pPr>
      <w:r w:rsidRPr="000D096F">
        <w:rPr>
          <w:rFonts w:ascii="Times New Roman" w:eastAsia="Times New Roman" w:hAnsi="Times New Roman" w:cs="Times New Roman"/>
          <w:sz w:val="24"/>
          <w:szCs w:val="24"/>
          <w:lang w:val="ro-MO" w:eastAsia="ru-RU"/>
        </w:rPr>
        <w:t>2) Manifestă cola</w:t>
      </w:r>
      <w:r w:rsidR="0029091B" w:rsidRPr="000D096F">
        <w:rPr>
          <w:rFonts w:ascii="Times New Roman" w:eastAsia="Times New Roman" w:hAnsi="Times New Roman" w:cs="Times New Roman"/>
          <w:sz w:val="24"/>
          <w:szCs w:val="24"/>
          <w:lang w:val="ro-MO" w:eastAsia="ru-RU"/>
        </w:rPr>
        <w:t>borare în procesul de evaluare;</w:t>
      </w:r>
    </w:p>
    <w:p w:rsidR="00AB2388" w:rsidRPr="000D096F" w:rsidRDefault="00AB2388" w:rsidP="00AB2388">
      <w:pPr>
        <w:spacing w:after="0" w:line="240" w:lineRule="auto"/>
        <w:jc w:val="both"/>
        <w:rPr>
          <w:rFonts w:ascii="Times New Roman" w:eastAsia="Times New Roman" w:hAnsi="Times New Roman" w:cs="Times New Roman"/>
          <w:sz w:val="24"/>
          <w:szCs w:val="24"/>
          <w:lang w:val="ro-MO" w:eastAsia="ru-RU"/>
        </w:rPr>
      </w:pPr>
      <w:r w:rsidRPr="000D096F">
        <w:rPr>
          <w:rFonts w:ascii="Times New Roman" w:eastAsia="Times New Roman" w:hAnsi="Times New Roman" w:cs="Times New Roman"/>
          <w:sz w:val="24"/>
          <w:szCs w:val="24"/>
          <w:lang w:val="ro-MO" w:eastAsia="ru-RU"/>
        </w:rPr>
        <w:t>3) Ia cunoştinţă, prin semnătură, cu informaţiile înscrise în fişa de evaluare.</w:t>
      </w:r>
    </w:p>
    <w:p w:rsidR="00AB2388" w:rsidRPr="000D096F" w:rsidRDefault="00AB2388" w:rsidP="00AB2388">
      <w:pPr>
        <w:spacing w:after="0" w:line="240" w:lineRule="auto"/>
        <w:jc w:val="both"/>
        <w:rPr>
          <w:rFonts w:ascii="Times New Roman" w:eastAsia="Times New Roman" w:hAnsi="Times New Roman" w:cs="Times New Roman"/>
          <w:sz w:val="24"/>
          <w:szCs w:val="24"/>
          <w:lang w:val="ro-MO" w:eastAsia="ru-RU"/>
        </w:rPr>
      </w:pPr>
      <w:r w:rsidRPr="000D096F">
        <w:rPr>
          <w:rFonts w:ascii="Times New Roman" w:eastAsia="Times New Roman" w:hAnsi="Times New Roman" w:cs="Times New Roman"/>
          <w:b/>
          <w:sz w:val="24"/>
          <w:szCs w:val="24"/>
          <w:lang w:val="ro-MO" w:eastAsia="ru-RU"/>
        </w:rPr>
        <w:t>4</w:t>
      </w:r>
      <w:r w:rsidR="00F004B4">
        <w:rPr>
          <w:rFonts w:ascii="Times New Roman" w:eastAsia="Times New Roman" w:hAnsi="Times New Roman" w:cs="Times New Roman"/>
          <w:b/>
          <w:sz w:val="24"/>
          <w:szCs w:val="24"/>
          <w:lang w:val="ro-MO" w:eastAsia="ru-RU"/>
        </w:rPr>
        <w:t>2</w:t>
      </w:r>
      <w:r w:rsidR="00054BBE">
        <w:rPr>
          <w:rFonts w:ascii="Times New Roman" w:eastAsia="Times New Roman" w:hAnsi="Times New Roman" w:cs="Times New Roman"/>
          <w:sz w:val="24"/>
          <w:szCs w:val="24"/>
          <w:lang w:val="ro-MO" w:eastAsia="ru-RU"/>
        </w:rPr>
        <w:t>. Secretarul consiliului comunal</w:t>
      </w:r>
      <w:r w:rsidRPr="000D096F">
        <w:rPr>
          <w:rFonts w:ascii="Times New Roman" w:eastAsia="Times New Roman" w:hAnsi="Times New Roman" w:cs="Times New Roman"/>
          <w:sz w:val="24"/>
          <w:szCs w:val="24"/>
          <w:lang w:val="ro-MO" w:eastAsia="ru-RU"/>
        </w:rPr>
        <w:t xml:space="preserve"> are următoarele atribuţii şi obligaţii: </w:t>
      </w:r>
    </w:p>
    <w:p w:rsidR="00AB2388" w:rsidRPr="000D096F" w:rsidRDefault="00AB2388" w:rsidP="00AB2388">
      <w:pPr>
        <w:spacing w:after="0" w:line="240" w:lineRule="auto"/>
        <w:jc w:val="both"/>
        <w:rPr>
          <w:rFonts w:ascii="Times New Roman" w:eastAsia="Times New Roman" w:hAnsi="Times New Roman" w:cs="Times New Roman"/>
          <w:sz w:val="24"/>
          <w:szCs w:val="24"/>
          <w:lang w:val="ro-MO" w:eastAsia="ru-RU"/>
        </w:rPr>
      </w:pPr>
      <w:r w:rsidRPr="000D096F">
        <w:rPr>
          <w:rFonts w:ascii="Times New Roman" w:eastAsia="Times New Roman" w:hAnsi="Times New Roman" w:cs="Times New Roman"/>
          <w:sz w:val="24"/>
          <w:szCs w:val="24"/>
          <w:lang w:val="ro-MO" w:eastAsia="ru-RU"/>
        </w:rPr>
        <w:t xml:space="preserve">1) Acordă evaluatorilor asistenţa metodologică necesară; </w:t>
      </w:r>
    </w:p>
    <w:p w:rsidR="00AB2388" w:rsidRPr="000D096F" w:rsidRDefault="00AB2388" w:rsidP="00BF1FA0">
      <w:pPr>
        <w:spacing w:after="0" w:line="240" w:lineRule="auto"/>
        <w:ind w:left="284" w:hanging="284"/>
        <w:jc w:val="both"/>
        <w:rPr>
          <w:rFonts w:ascii="Times New Roman" w:eastAsia="Times New Roman" w:hAnsi="Times New Roman" w:cs="Times New Roman"/>
          <w:sz w:val="24"/>
          <w:szCs w:val="24"/>
          <w:lang w:val="ro-MO" w:eastAsia="ru-RU"/>
        </w:rPr>
      </w:pPr>
      <w:r w:rsidRPr="000D096F">
        <w:rPr>
          <w:rFonts w:ascii="Times New Roman" w:eastAsia="Times New Roman" w:hAnsi="Times New Roman" w:cs="Times New Roman"/>
          <w:sz w:val="24"/>
          <w:szCs w:val="24"/>
          <w:lang w:val="ro-MO" w:eastAsia="ru-RU"/>
        </w:rPr>
        <w:t xml:space="preserve">2) Elaborează proiectul actului administrativ privind sporul de performanță acordat lunar fiecărui angajat din subordine. </w:t>
      </w:r>
    </w:p>
    <w:p w:rsidR="00AB2388" w:rsidRPr="000D096F" w:rsidRDefault="00AB2388" w:rsidP="00AB2388">
      <w:pPr>
        <w:spacing w:after="0" w:line="240" w:lineRule="auto"/>
        <w:jc w:val="both"/>
        <w:rPr>
          <w:rFonts w:ascii="Times New Roman" w:eastAsia="Times New Roman" w:hAnsi="Times New Roman" w:cs="Times New Roman"/>
          <w:sz w:val="24"/>
          <w:szCs w:val="24"/>
          <w:lang w:val="ro-MO" w:eastAsia="ru-RU"/>
        </w:rPr>
      </w:pPr>
      <w:r w:rsidRPr="000D096F">
        <w:rPr>
          <w:rFonts w:ascii="Times New Roman" w:eastAsia="Times New Roman" w:hAnsi="Times New Roman" w:cs="Times New Roman"/>
          <w:sz w:val="24"/>
          <w:szCs w:val="24"/>
          <w:lang w:val="ro-MO" w:eastAsia="ru-RU"/>
        </w:rPr>
        <w:t>3) Păstrează confidenţialitatea informaţiilor înscrise în fişa de evaluare.</w:t>
      </w:r>
    </w:p>
    <w:p w:rsidR="00E93A99" w:rsidRPr="000D096F" w:rsidRDefault="00E93A99" w:rsidP="009E62A0">
      <w:pPr>
        <w:spacing w:after="0" w:line="240" w:lineRule="auto"/>
        <w:rPr>
          <w:rFonts w:ascii="Times New Roman" w:eastAsia="Times New Roman" w:hAnsi="Times New Roman" w:cs="Times New Roman"/>
          <w:sz w:val="24"/>
          <w:szCs w:val="24"/>
          <w:lang w:val="ro-MO" w:eastAsia="ru-RU"/>
        </w:rPr>
      </w:pPr>
    </w:p>
    <w:p w:rsidR="009E62A0" w:rsidRPr="000D096F" w:rsidRDefault="009E62A0" w:rsidP="008609BB">
      <w:pPr>
        <w:pStyle w:val="a3"/>
        <w:numPr>
          <w:ilvl w:val="0"/>
          <w:numId w:val="2"/>
        </w:numPr>
        <w:spacing w:after="0" w:line="240" w:lineRule="auto"/>
        <w:jc w:val="center"/>
        <w:rPr>
          <w:rFonts w:ascii="Times New Roman" w:eastAsia="Times New Roman" w:hAnsi="Times New Roman" w:cs="Times New Roman"/>
          <w:b/>
          <w:bCs/>
          <w:color w:val="000000"/>
          <w:sz w:val="24"/>
          <w:szCs w:val="24"/>
          <w:lang w:val="ro-MO" w:eastAsia="ru-RU"/>
        </w:rPr>
      </w:pPr>
      <w:r w:rsidRPr="000D096F">
        <w:rPr>
          <w:rFonts w:ascii="Times New Roman" w:eastAsia="Times New Roman" w:hAnsi="Times New Roman" w:cs="Times New Roman"/>
          <w:b/>
          <w:bCs/>
          <w:color w:val="000000"/>
          <w:sz w:val="24"/>
          <w:szCs w:val="24"/>
          <w:lang w:val="ro-MO" w:eastAsia="ru-RU"/>
        </w:rPr>
        <w:t>METODOLOGIA DE STABILIRE A SPORULUI </w:t>
      </w:r>
      <w:r w:rsidRPr="000D096F">
        <w:rPr>
          <w:rFonts w:ascii="Times New Roman" w:eastAsia="Times New Roman" w:hAnsi="Times New Roman" w:cs="Times New Roman"/>
          <w:b/>
          <w:bCs/>
          <w:color w:val="000000"/>
          <w:sz w:val="24"/>
          <w:szCs w:val="24"/>
          <w:lang w:val="ro-MO" w:eastAsia="ru-RU"/>
        </w:rPr>
        <w:br/>
        <w:t>PENTRU PERFORMANȚĂ</w:t>
      </w:r>
    </w:p>
    <w:p w:rsidR="008609BB" w:rsidRPr="000D096F" w:rsidRDefault="008609BB" w:rsidP="008609BB">
      <w:pPr>
        <w:pStyle w:val="a3"/>
        <w:spacing w:after="0" w:line="240" w:lineRule="auto"/>
        <w:ind w:left="1080"/>
        <w:rPr>
          <w:rFonts w:ascii="Times New Roman" w:eastAsia="Times New Roman" w:hAnsi="Times New Roman" w:cs="Times New Roman"/>
          <w:color w:val="000000"/>
          <w:sz w:val="24"/>
          <w:szCs w:val="24"/>
          <w:lang w:val="ro-MO" w:eastAsia="ru-RU"/>
        </w:rPr>
      </w:pPr>
    </w:p>
    <w:p w:rsidR="008609BB" w:rsidRPr="00307A37" w:rsidRDefault="00F004B4" w:rsidP="00307A37">
      <w:pPr>
        <w:widowControl w:val="0"/>
        <w:tabs>
          <w:tab w:val="left" w:pos="1199"/>
        </w:tabs>
        <w:spacing w:after="0" w:line="240" w:lineRule="auto"/>
        <w:jc w:val="both"/>
        <w:rPr>
          <w:rFonts w:ascii="Times New Roman" w:eastAsia="Calibri" w:hAnsi="Times New Roman" w:cs="Times New Roman"/>
          <w:color w:val="000000"/>
          <w:sz w:val="24"/>
          <w:szCs w:val="24"/>
          <w:lang w:val="ro-MO"/>
        </w:rPr>
      </w:pPr>
      <w:r>
        <w:rPr>
          <w:rFonts w:ascii="Times New Roman" w:eastAsia="Times New Roman" w:hAnsi="Times New Roman" w:cs="Times New Roman"/>
          <w:b/>
          <w:bCs/>
          <w:color w:val="000000"/>
          <w:sz w:val="24"/>
          <w:szCs w:val="24"/>
          <w:lang w:val="ro-MO" w:eastAsia="ru-RU"/>
        </w:rPr>
        <w:t>43</w:t>
      </w:r>
      <w:r w:rsidR="009E62A0" w:rsidRPr="00307A37">
        <w:rPr>
          <w:rFonts w:ascii="Times New Roman" w:eastAsia="Times New Roman" w:hAnsi="Times New Roman" w:cs="Times New Roman"/>
          <w:b/>
          <w:bCs/>
          <w:color w:val="000000"/>
          <w:sz w:val="24"/>
          <w:szCs w:val="24"/>
          <w:lang w:val="ro-MO" w:eastAsia="ru-RU"/>
        </w:rPr>
        <w:t>. </w:t>
      </w:r>
      <w:r w:rsidR="009E62A0" w:rsidRPr="00307A37">
        <w:rPr>
          <w:rFonts w:ascii="Times New Roman" w:eastAsia="Times New Roman" w:hAnsi="Times New Roman" w:cs="Times New Roman"/>
          <w:color w:val="000000"/>
          <w:sz w:val="24"/>
          <w:szCs w:val="24"/>
          <w:lang w:val="ro-MO" w:eastAsia="ru-RU"/>
        </w:rPr>
        <w:t>Valoarea totală planificată/alocată pentru calcularea mijloacelor financiare aferente sporului de performanță constituie 10% din suma anuală a salariilor de bază la nivel de unitate bugetară.</w:t>
      </w:r>
      <w:r w:rsidRPr="00F004B4">
        <w:rPr>
          <w:rFonts w:ascii="Times New Roman" w:eastAsia="Calibri" w:hAnsi="Times New Roman" w:cs="Times New Roman"/>
          <w:b/>
          <w:sz w:val="24"/>
          <w:szCs w:val="24"/>
          <w:lang w:val="ro-MO" w:eastAsia="ro-RO"/>
        </w:rPr>
        <w:t>44</w:t>
      </w:r>
      <w:r w:rsidR="008609BB" w:rsidRPr="00F004B4">
        <w:rPr>
          <w:rFonts w:ascii="Times New Roman" w:eastAsia="Calibri" w:hAnsi="Times New Roman" w:cs="Times New Roman"/>
          <w:b/>
          <w:sz w:val="24"/>
          <w:szCs w:val="24"/>
          <w:lang w:val="ro-MO" w:eastAsia="ro-RO"/>
        </w:rPr>
        <w:t>.</w:t>
      </w:r>
      <w:r w:rsidR="008609BB" w:rsidRPr="00307A37">
        <w:rPr>
          <w:rFonts w:ascii="Times New Roman" w:eastAsia="Calibri" w:hAnsi="Times New Roman" w:cs="Times New Roman"/>
          <w:color w:val="000000"/>
          <w:sz w:val="24"/>
          <w:szCs w:val="24"/>
          <w:lang w:val="ro-MO" w:eastAsia="ro-RO"/>
        </w:rPr>
        <w:t>Sporul de performanţă lunar al angajatului se calculează reieșind din calificativul final al evaluării și valoarea a 10% din salariul de bază calculat conform timpului efectiv luc</w:t>
      </w:r>
      <w:r w:rsidR="00054BBE">
        <w:rPr>
          <w:rFonts w:ascii="Times New Roman" w:eastAsia="Calibri" w:hAnsi="Times New Roman" w:cs="Times New Roman"/>
          <w:color w:val="000000"/>
          <w:sz w:val="24"/>
          <w:szCs w:val="24"/>
          <w:lang w:val="ro-MO" w:eastAsia="ro-RO"/>
        </w:rPr>
        <w:t>ra</w:t>
      </w:r>
      <w:r w:rsidR="008609BB" w:rsidRPr="00307A37">
        <w:rPr>
          <w:rFonts w:ascii="Times New Roman" w:eastAsia="Calibri" w:hAnsi="Times New Roman" w:cs="Times New Roman"/>
          <w:color w:val="000000"/>
          <w:sz w:val="24"/>
          <w:szCs w:val="24"/>
          <w:lang w:val="ro-MO" w:eastAsia="ro-RO"/>
        </w:rPr>
        <w:t xml:space="preserve">t pentru luna de gestiune. </w:t>
      </w:r>
      <w:r w:rsidR="008609BB" w:rsidRPr="00307A37">
        <w:rPr>
          <w:rFonts w:ascii="Times New Roman" w:eastAsia="Calibri" w:hAnsi="Times New Roman" w:cs="Times New Roman"/>
          <w:color w:val="000000"/>
          <w:sz w:val="24"/>
          <w:szCs w:val="24"/>
          <w:lang w:val="ro-MO"/>
        </w:rPr>
        <w:t> </w:t>
      </w:r>
    </w:p>
    <w:p w:rsidR="008609BB" w:rsidRPr="00307A37" w:rsidRDefault="00F004B4" w:rsidP="00307A37">
      <w:pPr>
        <w:widowControl w:val="0"/>
        <w:tabs>
          <w:tab w:val="left" w:pos="1199"/>
        </w:tabs>
        <w:spacing w:after="0" w:line="240" w:lineRule="auto"/>
        <w:jc w:val="both"/>
        <w:rPr>
          <w:rFonts w:ascii="Times New Roman" w:eastAsia="Calibri" w:hAnsi="Times New Roman" w:cs="Times New Roman"/>
          <w:color w:val="000000"/>
          <w:sz w:val="24"/>
          <w:szCs w:val="24"/>
          <w:lang w:val="ro-MO"/>
        </w:rPr>
      </w:pPr>
      <w:r>
        <w:rPr>
          <w:rFonts w:ascii="Times New Roman" w:eastAsia="Calibri" w:hAnsi="Times New Roman" w:cs="Times New Roman"/>
          <w:b/>
          <w:color w:val="000000"/>
          <w:sz w:val="24"/>
          <w:szCs w:val="24"/>
          <w:lang w:val="ro-MO"/>
        </w:rPr>
        <w:t>45.</w:t>
      </w:r>
      <w:r w:rsidR="003A5AEA">
        <w:rPr>
          <w:rFonts w:ascii="Times New Roman" w:eastAsia="Calibri" w:hAnsi="Times New Roman" w:cs="Times New Roman"/>
          <w:color w:val="000000"/>
          <w:sz w:val="24"/>
          <w:szCs w:val="24"/>
          <w:lang w:val="ro-MO"/>
        </w:rPr>
        <w:t>Sporul pentru performanță nu se acordă pentru</w:t>
      </w:r>
      <w:r w:rsidR="008609BB" w:rsidRPr="00307A37">
        <w:rPr>
          <w:rFonts w:ascii="Times New Roman" w:eastAsia="Calibri" w:hAnsi="Times New Roman" w:cs="Times New Roman"/>
          <w:color w:val="000000"/>
          <w:sz w:val="24"/>
          <w:szCs w:val="24"/>
          <w:lang w:val="ro-MO"/>
        </w:rPr>
        <w:t xml:space="preserve"> timpul aflării salariatului în concediu de maternitate, în concediu medical, în grevă, în concediu de odihna anual, în concediu fără plată pe motive familiale, timpul aflării la cursuri de formare profesională pe o perioadă mai mare de 60 de zile calendaristice, concediul suplimentar pentru studii, în concediu pentru îngrijirea copilului în vîrstă de pînă la 3 ani, concediu parţial plătit pentru ingrijirea copilului pîna la vîrsta de 4 ani,  îngrijirea copilului bolnav în vîrstă de pînă la 10 ani sau a unui copil invalid şi alte perioade de suspendare a contractului individual de muncă specificate în art. 76, 77 şi 78 ale Codului muncii, precum şi timpul absenţei fără motive întemeiate de la serviciu.</w:t>
      </w:r>
    </w:p>
    <w:p w:rsidR="008609BB" w:rsidRPr="00307A37" w:rsidRDefault="00F004B4" w:rsidP="00307A37">
      <w:pPr>
        <w:widowControl w:val="0"/>
        <w:tabs>
          <w:tab w:val="left" w:pos="1199"/>
        </w:tabs>
        <w:spacing w:after="0" w:line="240" w:lineRule="auto"/>
        <w:jc w:val="both"/>
        <w:rPr>
          <w:rFonts w:ascii="Times New Roman" w:eastAsia="Calibri" w:hAnsi="Times New Roman" w:cs="Times New Roman"/>
          <w:color w:val="000000"/>
          <w:sz w:val="24"/>
          <w:szCs w:val="24"/>
          <w:lang w:val="ro-MO"/>
        </w:rPr>
      </w:pPr>
      <w:r w:rsidRPr="00F004B4">
        <w:rPr>
          <w:rFonts w:ascii="Times New Roman" w:eastAsia="Calibri" w:hAnsi="Times New Roman" w:cs="Times New Roman"/>
          <w:b/>
          <w:color w:val="000000"/>
          <w:sz w:val="24"/>
          <w:szCs w:val="24"/>
          <w:lang w:val="ro-MO"/>
        </w:rPr>
        <w:t>46</w:t>
      </w:r>
      <w:r w:rsidR="008609BB" w:rsidRPr="00F004B4">
        <w:rPr>
          <w:rFonts w:ascii="Times New Roman" w:eastAsia="Calibri" w:hAnsi="Times New Roman" w:cs="Times New Roman"/>
          <w:b/>
          <w:color w:val="000000"/>
          <w:sz w:val="24"/>
          <w:szCs w:val="24"/>
          <w:lang w:val="ro-MO"/>
        </w:rPr>
        <w:t>.</w:t>
      </w:r>
      <w:r w:rsidR="008609BB" w:rsidRPr="00307A37">
        <w:rPr>
          <w:rFonts w:ascii="Times New Roman" w:eastAsia="Calibri" w:hAnsi="Times New Roman" w:cs="Times New Roman"/>
          <w:color w:val="000000"/>
          <w:sz w:val="24"/>
          <w:szCs w:val="24"/>
          <w:lang w:val="ro-MO"/>
        </w:rPr>
        <w:t xml:space="preserve"> În timpul efectiv lucrat, în afară de zilele cînd salariatul a lucrat efectiv se va include şi timpul cînd salariatul nu a lucrat de fapt, dar i s-a menţinut locul de muncă şi salariul mediu integral sau parţial (deplasare în interes de serviciu, îndeplinirea obligaţiilor de stat sau obşteşti, aflarea la cursuri de formare profesională cu durata de pînă la 60 de zile, zilele acordate salariatului ce urmează a fi concediat pentru căutarea unui alt loc de muncă, alte cazuri de acordare a zilelor libere prevăzute de legislaţie, de convenţiile colective sau contractele colective cînd lucrătorilor li se garantează salariul mediu).</w:t>
      </w:r>
    </w:p>
    <w:p w:rsidR="008609BB" w:rsidRPr="00307A37" w:rsidRDefault="008609BB" w:rsidP="00307A37">
      <w:pPr>
        <w:spacing w:after="0" w:line="240" w:lineRule="auto"/>
        <w:rPr>
          <w:rFonts w:ascii="Times New Roman" w:eastAsia="Calibri" w:hAnsi="Times New Roman" w:cs="Times New Roman"/>
          <w:sz w:val="24"/>
          <w:szCs w:val="24"/>
          <w:lang w:val="ro-MO" w:eastAsia="ro-RO"/>
        </w:rPr>
      </w:pPr>
      <w:r w:rsidRPr="00307A37">
        <w:rPr>
          <w:rFonts w:ascii="Times New Roman" w:eastAsia="Calibri" w:hAnsi="Times New Roman" w:cs="Times New Roman"/>
          <w:sz w:val="24"/>
          <w:szCs w:val="24"/>
          <w:lang w:val="ro-MO" w:eastAsia="ro-RO"/>
        </w:rPr>
        <w:t xml:space="preserve"> Astfel, calculul sporului pentru performanță se va efectua după următoarea formulă:</w:t>
      </w:r>
    </w:p>
    <w:p w:rsidR="008609BB" w:rsidRPr="00307A37" w:rsidRDefault="008609BB" w:rsidP="00307A37">
      <w:pPr>
        <w:spacing w:after="0" w:line="240" w:lineRule="auto"/>
        <w:rPr>
          <w:rFonts w:ascii="Times New Roman" w:eastAsia="Calibri" w:hAnsi="Times New Roman" w:cs="Times New Roman"/>
          <w:i/>
          <w:iCs/>
          <w:sz w:val="24"/>
          <w:szCs w:val="24"/>
          <w:lang w:val="ro-MO"/>
        </w:rPr>
      </w:pPr>
      <w:r w:rsidRPr="00307A37">
        <w:rPr>
          <w:rFonts w:ascii="Times New Roman" w:eastAsia="Calibri" w:hAnsi="Times New Roman" w:cs="Times New Roman"/>
          <w:sz w:val="24"/>
          <w:szCs w:val="24"/>
          <w:lang w:val="ro-MO"/>
        </w:rPr>
        <w:t xml:space="preserve">Sporul </w:t>
      </w:r>
      <w:r w:rsidR="00B424C6" w:rsidRPr="00307A37">
        <w:rPr>
          <w:rFonts w:ascii="Times New Roman" w:eastAsia="Calibri" w:hAnsi="Times New Roman" w:cs="Times New Roman"/>
          <w:sz w:val="24"/>
          <w:szCs w:val="24"/>
          <w:lang w:val="ro-MO"/>
        </w:rPr>
        <w:fldChar w:fldCharType="begin"/>
      </w:r>
      <w:r w:rsidRPr="00307A37">
        <w:rPr>
          <w:rFonts w:ascii="Times New Roman" w:eastAsia="Calibri" w:hAnsi="Times New Roman" w:cs="Times New Roman"/>
          <w:sz w:val="24"/>
          <w:szCs w:val="24"/>
          <w:lang w:val="ro-MO"/>
        </w:rPr>
        <w:instrText xml:space="preserve"> QUOTE </w:instrText>
      </w:r>
      <w:r w:rsidRPr="00307A37">
        <w:rPr>
          <w:rFonts w:ascii="Times New Roman" w:eastAsia="Calibri" w:hAnsi="Times New Roman" w:cs="Times New Roman"/>
          <w:noProof/>
          <w:sz w:val="24"/>
          <w:szCs w:val="24"/>
          <w:lang w:eastAsia="ru-RU"/>
        </w:rPr>
        <w:drawing>
          <wp:inline distT="0" distB="0" distL="0" distR="0">
            <wp:extent cx="4238625" cy="1809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38625" cy="180975"/>
                    </a:xfrm>
                    <a:prstGeom prst="rect">
                      <a:avLst/>
                    </a:prstGeom>
                    <a:noFill/>
                    <a:ln>
                      <a:noFill/>
                    </a:ln>
                  </pic:spPr>
                </pic:pic>
              </a:graphicData>
            </a:graphic>
          </wp:inline>
        </w:drawing>
      </w:r>
      <w:r w:rsidR="00B424C6" w:rsidRPr="00307A37">
        <w:rPr>
          <w:rFonts w:ascii="Times New Roman" w:eastAsia="Calibri" w:hAnsi="Times New Roman" w:cs="Times New Roman"/>
          <w:sz w:val="24"/>
          <w:szCs w:val="24"/>
          <w:lang w:val="ro-MO"/>
        </w:rPr>
        <w:fldChar w:fldCharType="separate"/>
      </w:r>
      <w:r w:rsidRPr="00307A37">
        <w:rPr>
          <w:rFonts w:ascii="Times New Roman" w:eastAsia="Calibri" w:hAnsi="Times New Roman" w:cs="Times New Roman"/>
          <w:noProof/>
          <w:sz w:val="24"/>
          <w:szCs w:val="24"/>
          <w:lang w:eastAsia="ru-RU"/>
        </w:rPr>
        <w:drawing>
          <wp:inline distT="0" distB="0" distL="0" distR="0">
            <wp:extent cx="4238625" cy="1809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38625" cy="180975"/>
                    </a:xfrm>
                    <a:prstGeom prst="rect">
                      <a:avLst/>
                    </a:prstGeom>
                    <a:noFill/>
                    <a:ln>
                      <a:noFill/>
                    </a:ln>
                  </pic:spPr>
                </pic:pic>
              </a:graphicData>
            </a:graphic>
          </wp:inline>
        </w:drawing>
      </w:r>
      <w:r w:rsidR="00B424C6" w:rsidRPr="00307A37">
        <w:rPr>
          <w:rFonts w:ascii="Times New Roman" w:eastAsia="Calibri" w:hAnsi="Times New Roman" w:cs="Times New Roman"/>
          <w:sz w:val="24"/>
          <w:szCs w:val="24"/>
          <w:lang w:val="ro-MO"/>
        </w:rPr>
        <w:fldChar w:fldCharType="end"/>
      </w:r>
      <w:r w:rsidRPr="00307A37">
        <w:rPr>
          <w:rFonts w:ascii="Times New Roman" w:eastAsia="Calibri" w:hAnsi="Times New Roman" w:cs="Times New Roman"/>
          <w:sz w:val="24"/>
          <w:szCs w:val="24"/>
          <w:lang w:val="ro-MO"/>
        </w:rPr>
        <w:t xml:space="preserve"> (nota maximală)</w:t>
      </w:r>
    </w:p>
    <w:p w:rsidR="009D4CEA" w:rsidRPr="009E76F0" w:rsidRDefault="009E76F0" w:rsidP="009E76F0">
      <w:pPr>
        <w:spacing w:after="0" w:line="240" w:lineRule="auto"/>
        <w:jc w:val="both"/>
        <w:rPr>
          <w:rFonts w:ascii="Times New Roman" w:eastAsia="Times New Roman" w:hAnsi="Times New Roman" w:cs="Times New Roman"/>
          <w:sz w:val="24"/>
          <w:szCs w:val="24"/>
          <w:lang w:val="ro-MO" w:eastAsia="ru-RU"/>
        </w:rPr>
      </w:pPr>
      <w:r w:rsidRPr="00F004B4">
        <w:rPr>
          <w:rFonts w:ascii="Times New Roman" w:eastAsia="Times New Roman" w:hAnsi="Times New Roman" w:cs="Times New Roman"/>
          <w:b/>
          <w:sz w:val="24"/>
          <w:szCs w:val="24"/>
          <w:lang w:val="ro-MO" w:eastAsia="ru-RU"/>
        </w:rPr>
        <w:t>4</w:t>
      </w:r>
      <w:r w:rsidR="00F004B4" w:rsidRPr="00F004B4">
        <w:rPr>
          <w:rFonts w:ascii="Times New Roman" w:eastAsia="Times New Roman" w:hAnsi="Times New Roman" w:cs="Times New Roman"/>
          <w:b/>
          <w:sz w:val="24"/>
          <w:szCs w:val="24"/>
          <w:lang w:val="ro-MO" w:eastAsia="ru-RU"/>
        </w:rPr>
        <w:t>7</w:t>
      </w:r>
      <w:r w:rsidRPr="000D096F">
        <w:rPr>
          <w:rFonts w:ascii="Times New Roman" w:eastAsia="Times New Roman" w:hAnsi="Times New Roman" w:cs="Times New Roman"/>
          <w:sz w:val="24"/>
          <w:szCs w:val="24"/>
          <w:lang w:val="ro-MO" w:eastAsia="ru-RU"/>
        </w:rPr>
        <w:t>.Valoarea totală planificată/alocată pentru calcularea mijloacelor financiare aferente sporului de performanță constituie 10% din suma anuală a salariilor de bază la nivel de unitate bugetară. 49. Sporul de performanţă pentru un angajat evaluat cu calificativul „foarte bine” se stabileşte în mărime minimă de 10% din salariul de bază</w:t>
      </w:r>
    </w:p>
    <w:p w:rsidR="009D4CEA" w:rsidRPr="00307A37" w:rsidRDefault="00F004B4" w:rsidP="00307A37">
      <w:pPr>
        <w:spacing w:after="0" w:line="240" w:lineRule="auto"/>
        <w:ind w:left="426" w:hanging="426"/>
        <w:jc w:val="both"/>
        <w:rPr>
          <w:rFonts w:ascii="Times New Roman" w:eastAsia="Times New Roman" w:hAnsi="Times New Roman" w:cs="Times New Roman"/>
          <w:color w:val="000000"/>
          <w:sz w:val="24"/>
          <w:szCs w:val="24"/>
          <w:lang w:val="ro-MO" w:eastAsia="ru-RU"/>
        </w:rPr>
      </w:pPr>
      <w:r>
        <w:rPr>
          <w:rFonts w:ascii="Times New Roman" w:eastAsia="Times New Roman" w:hAnsi="Times New Roman" w:cs="Times New Roman"/>
          <w:b/>
          <w:bCs/>
          <w:color w:val="000000"/>
          <w:sz w:val="24"/>
          <w:szCs w:val="24"/>
          <w:lang w:val="ro-MO" w:eastAsia="ru-RU"/>
        </w:rPr>
        <w:t>48</w:t>
      </w:r>
      <w:r w:rsidR="009E62A0" w:rsidRPr="00307A37">
        <w:rPr>
          <w:rFonts w:ascii="Times New Roman" w:eastAsia="Times New Roman" w:hAnsi="Times New Roman" w:cs="Times New Roman"/>
          <w:b/>
          <w:bCs/>
          <w:color w:val="000000"/>
          <w:sz w:val="24"/>
          <w:szCs w:val="24"/>
          <w:lang w:val="ro-MO" w:eastAsia="ru-RU"/>
        </w:rPr>
        <w:t>.</w:t>
      </w:r>
      <w:r w:rsidR="009E62A0" w:rsidRPr="00307A37">
        <w:rPr>
          <w:rFonts w:ascii="Times New Roman" w:eastAsia="Times New Roman" w:hAnsi="Times New Roman" w:cs="Times New Roman"/>
          <w:color w:val="000000"/>
          <w:sz w:val="24"/>
          <w:szCs w:val="24"/>
          <w:lang w:val="ro-MO" w:eastAsia="ru-RU"/>
        </w:rPr>
        <w:t> Limitarea sporului pentru performanţă la nivel de angajat se reglementează prin actul normativ cu caracter intern.</w:t>
      </w:r>
    </w:p>
    <w:p w:rsidR="009D4CEA" w:rsidRPr="00307A37" w:rsidRDefault="00F004B4" w:rsidP="00307A37">
      <w:pPr>
        <w:spacing w:after="0" w:line="240" w:lineRule="auto"/>
        <w:ind w:left="426" w:hanging="426"/>
        <w:jc w:val="both"/>
        <w:rPr>
          <w:rFonts w:ascii="Times New Roman" w:eastAsia="Times New Roman" w:hAnsi="Times New Roman" w:cs="Times New Roman"/>
          <w:color w:val="000000"/>
          <w:sz w:val="24"/>
          <w:szCs w:val="24"/>
          <w:lang w:val="ro-MO" w:eastAsia="ru-RU"/>
        </w:rPr>
      </w:pPr>
      <w:r>
        <w:rPr>
          <w:rFonts w:ascii="Times New Roman" w:eastAsia="Times New Roman" w:hAnsi="Times New Roman" w:cs="Times New Roman"/>
          <w:b/>
          <w:bCs/>
          <w:color w:val="000000"/>
          <w:sz w:val="24"/>
          <w:szCs w:val="24"/>
          <w:lang w:val="ro-MO" w:eastAsia="ru-RU"/>
        </w:rPr>
        <w:t>49</w:t>
      </w:r>
      <w:r w:rsidR="009E62A0" w:rsidRPr="00307A37">
        <w:rPr>
          <w:rFonts w:ascii="Times New Roman" w:eastAsia="Times New Roman" w:hAnsi="Times New Roman" w:cs="Times New Roman"/>
          <w:b/>
          <w:bCs/>
          <w:color w:val="000000"/>
          <w:sz w:val="24"/>
          <w:szCs w:val="24"/>
          <w:lang w:val="ro-MO" w:eastAsia="ru-RU"/>
        </w:rPr>
        <w:t>.</w:t>
      </w:r>
      <w:r w:rsidR="009E62A0" w:rsidRPr="00307A37">
        <w:rPr>
          <w:rFonts w:ascii="Times New Roman" w:eastAsia="Times New Roman" w:hAnsi="Times New Roman" w:cs="Times New Roman"/>
          <w:color w:val="000000"/>
          <w:sz w:val="24"/>
          <w:szCs w:val="24"/>
          <w:lang w:val="ro-MO" w:eastAsia="ru-RU"/>
        </w:rPr>
        <w:t> </w:t>
      </w:r>
      <w:r w:rsidR="009E76F0" w:rsidRPr="003A5AEA">
        <w:rPr>
          <w:rFonts w:ascii="Times New Roman" w:eastAsia="Times New Roman" w:hAnsi="Times New Roman" w:cs="Times New Roman"/>
          <w:color w:val="000000"/>
          <w:sz w:val="24"/>
          <w:szCs w:val="24"/>
          <w:lang w:val="ro-MO" w:eastAsia="ru-RU"/>
        </w:rPr>
        <w:t>Primarul</w:t>
      </w:r>
      <w:r w:rsidR="009E62A0" w:rsidRPr="00307A37">
        <w:rPr>
          <w:rFonts w:ascii="Times New Roman" w:eastAsia="Times New Roman" w:hAnsi="Times New Roman" w:cs="Times New Roman"/>
          <w:color w:val="000000"/>
          <w:sz w:val="24"/>
          <w:szCs w:val="24"/>
          <w:lang w:val="ro-MO" w:eastAsia="ru-RU"/>
        </w:rPr>
        <w:t>emite un act administrativ privind sporul de performanță acordat lunar fiecărui angajat, după modelul din anex</w:t>
      </w:r>
      <w:r w:rsidR="009E76F0">
        <w:rPr>
          <w:rFonts w:ascii="Times New Roman" w:eastAsia="Times New Roman" w:hAnsi="Times New Roman" w:cs="Times New Roman"/>
          <w:color w:val="000000"/>
          <w:sz w:val="24"/>
          <w:szCs w:val="24"/>
          <w:lang w:val="ro-MO" w:eastAsia="ru-RU"/>
        </w:rPr>
        <w:t>a nr. 3 la prezentul Regulament</w:t>
      </w:r>
      <w:r w:rsidR="009E62A0" w:rsidRPr="00307A37">
        <w:rPr>
          <w:rFonts w:ascii="Times New Roman" w:eastAsia="Times New Roman" w:hAnsi="Times New Roman" w:cs="Times New Roman"/>
          <w:color w:val="000000"/>
          <w:sz w:val="24"/>
          <w:szCs w:val="24"/>
          <w:lang w:val="ro-MO" w:eastAsia="ru-RU"/>
        </w:rPr>
        <w:t>.</w:t>
      </w:r>
    </w:p>
    <w:p w:rsidR="009D4CEA" w:rsidRPr="00307A37" w:rsidRDefault="00F004B4" w:rsidP="00307A37">
      <w:pPr>
        <w:spacing w:after="0" w:line="240" w:lineRule="auto"/>
        <w:ind w:left="426" w:hanging="426"/>
        <w:jc w:val="both"/>
        <w:rPr>
          <w:rFonts w:ascii="Times New Roman" w:eastAsia="Times New Roman" w:hAnsi="Times New Roman" w:cs="Times New Roman"/>
          <w:color w:val="000000"/>
          <w:sz w:val="24"/>
          <w:szCs w:val="24"/>
          <w:lang w:val="ro-MO" w:eastAsia="ru-RU"/>
        </w:rPr>
      </w:pPr>
      <w:r>
        <w:rPr>
          <w:rFonts w:ascii="Times New Roman" w:eastAsia="Times New Roman" w:hAnsi="Times New Roman" w:cs="Times New Roman"/>
          <w:b/>
          <w:bCs/>
          <w:color w:val="000000"/>
          <w:sz w:val="24"/>
          <w:szCs w:val="24"/>
          <w:lang w:val="ro-MO" w:eastAsia="ru-RU"/>
        </w:rPr>
        <w:t>50</w:t>
      </w:r>
      <w:r w:rsidR="009E62A0" w:rsidRPr="00307A37">
        <w:rPr>
          <w:rFonts w:ascii="Times New Roman" w:eastAsia="Times New Roman" w:hAnsi="Times New Roman" w:cs="Times New Roman"/>
          <w:b/>
          <w:bCs/>
          <w:color w:val="000000"/>
          <w:sz w:val="24"/>
          <w:szCs w:val="24"/>
          <w:lang w:val="ro-MO" w:eastAsia="ru-RU"/>
        </w:rPr>
        <w:t>.</w:t>
      </w:r>
      <w:r w:rsidR="009E62A0" w:rsidRPr="00307A37">
        <w:rPr>
          <w:rFonts w:ascii="Times New Roman" w:eastAsia="Times New Roman" w:hAnsi="Times New Roman" w:cs="Times New Roman"/>
          <w:color w:val="000000"/>
          <w:sz w:val="24"/>
          <w:szCs w:val="24"/>
          <w:lang w:val="ro-MO" w:eastAsia="ru-RU"/>
        </w:rPr>
        <w:t> Salariaților care au fost sancționați disciplinar nu li se acordă sporul pentru performanță pe perioada sancțiunii. În cazul suspendării de către instanța de judecată a actului administrativ de sancționare a angajatului, sporul se va acorda în modul stabilit.</w:t>
      </w:r>
    </w:p>
    <w:p w:rsidR="0022628D" w:rsidRPr="000D096F" w:rsidRDefault="00F004B4" w:rsidP="00307A37">
      <w:pPr>
        <w:spacing w:after="0" w:line="240" w:lineRule="auto"/>
        <w:ind w:left="426" w:hanging="426"/>
        <w:jc w:val="both"/>
        <w:rPr>
          <w:rFonts w:ascii="Times New Roman" w:eastAsia="Times New Roman" w:hAnsi="Times New Roman" w:cs="Times New Roman"/>
          <w:color w:val="000000"/>
          <w:sz w:val="24"/>
          <w:szCs w:val="24"/>
          <w:lang w:val="ro-MO" w:eastAsia="ru-RU"/>
        </w:rPr>
      </w:pPr>
      <w:r>
        <w:rPr>
          <w:rFonts w:ascii="Times New Roman" w:eastAsia="Times New Roman" w:hAnsi="Times New Roman" w:cs="Times New Roman"/>
          <w:b/>
          <w:bCs/>
          <w:color w:val="000000"/>
          <w:sz w:val="24"/>
          <w:szCs w:val="24"/>
          <w:lang w:val="ro-MO" w:eastAsia="ru-RU"/>
        </w:rPr>
        <w:t>51</w:t>
      </w:r>
      <w:r w:rsidR="009E62A0" w:rsidRPr="00307A37">
        <w:rPr>
          <w:rFonts w:ascii="Times New Roman" w:eastAsia="Times New Roman" w:hAnsi="Times New Roman" w:cs="Times New Roman"/>
          <w:b/>
          <w:bCs/>
          <w:color w:val="000000"/>
          <w:sz w:val="24"/>
          <w:szCs w:val="24"/>
          <w:lang w:val="ro-MO" w:eastAsia="ru-RU"/>
        </w:rPr>
        <w:t>.</w:t>
      </w:r>
      <w:r w:rsidR="009E62A0" w:rsidRPr="00307A37">
        <w:rPr>
          <w:rFonts w:ascii="Times New Roman" w:eastAsia="Times New Roman" w:hAnsi="Times New Roman" w:cs="Times New Roman"/>
          <w:color w:val="000000"/>
          <w:sz w:val="24"/>
          <w:szCs w:val="24"/>
          <w:lang w:val="ro-MO" w:eastAsia="ru-RU"/>
        </w:rPr>
        <w:t> Personalul care nu a fost sancționat disciplinar, dar care la evaluarea performanțelor trimestriale a obținut calificativele „nesatisfăcător” sau „satisfăcător” nu beneficiază de spor pentru performanță.</w:t>
      </w:r>
    </w:p>
    <w:p w:rsidR="0058029B" w:rsidRDefault="00F004B4" w:rsidP="009D4CEA">
      <w:pPr>
        <w:ind w:left="426" w:hanging="426"/>
        <w:jc w:val="both"/>
        <w:rPr>
          <w:rFonts w:ascii="Times New Roman" w:eastAsia="Times New Roman" w:hAnsi="Times New Roman" w:cs="Times New Roman"/>
          <w:sz w:val="24"/>
          <w:szCs w:val="24"/>
          <w:lang w:val="ro-MO" w:eastAsia="ru-RU"/>
        </w:rPr>
      </w:pPr>
      <w:r w:rsidRPr="00F004B4">
        <w:rPr>
          <w:rFonts w:ascii="Times New Roman" w:eastAsia="Times New Roman" w:hAnsi="Times New Roman" w:cs="Times New Roman"/>
          <w:b/>
          <w:sz w:val="24"/>
          <w:szCs w:val="24"/>
          <w:lang w:val="ro-MO" w:eastAsia="ru-RU"/>
        </w:rPr>
        <w:t>52</w:t>
      </w:r>
      <w:r w:rsidR="003A5AEA">
        <w:rPr>
          <w:rFonts w:ascii="Times New Roman" w:eastAsia="Times New Roman" w:hAnsi="Times New Roman" w:cs="Times New Roman"/>
          <w:sz w:val="24"/>
          <w:szCs w:val="24"/>
          <w:lang w:val="ro-MO" w:eastAsia="ru-RU"/>
        </w:rPr>
        <w:t>. Prezentul Regulament intră în vigoare la data de 1</w:t>
      </w:r>
      <w:r>
        <w:rPr>
          <w:rFonts w:ascii="Times New Roman" w:eastAsia="Times New Roman" w:hAnsi="Times New Roman" w:cs="Times New Roman"/>
          <w:sz w:val="24"/>
          <w:szCs w:val="24"/>
          <w:lang w:val="ro-MO" w:eastAsia="ru-RU"/>
        </w:rPr>
        <w:t>7</w:t>
      </w:r>
      <w:r w:rsidR="003A5AEA">
        <w:rPr>
          <w:rFonts w:ascii="Times New Roman" w:eastAsia="Times New Roman" w:hAnsi="Times New Roman" w:cs="Times New Roman"/>
          <w:sz w:val="24"/>
          <w:szCs w:val="24"/>
          <w:lang w:val="ro-MO" w:eastAsia="ru-RU"/>
        </w:rPr>
        <w:t>.12.2018.</w:t>
      </w:r>
    </w:p>
    <w:p w:rsidR="003A5AEA" w:rsidRDefault="003A5AEA" w:rsidP="007F4DE7">
      <w:pPr>
        <w:spacing w:after="0" w:line="240" w:lineRule="auto"/>
        <w:ind w:left="5040" w:firstLine="720"/>
        <w:jc w:val="right"/>
        <w:rPr>
          <w:rFonts w:ascii="Times New Roman" w:eastAsia="Times New Roman" w:hAnsi="Times New Roman" w:cs="Times New Roman"/>
          <w:color w:val="000000"/>
          <w:sz w:val="24"/>
          <w:szCs w:val="24"/>
          <w:lang w:val="ro-MO" w:eastAsia="ru-RU"/>
        </w:rPr>
      </w:pPr>
    </w:p>
    <w:p w:rsidR="003A5AEA" w:rsidRDefault="003A5AEA" w:rsidP="007F4DE7">
      <w:pPr>
        <w:spacing w:after="0" w:line="240" w:lineRule="auto"/>
        <w:ind w:left="5040" w:firstLine="720"/>
        <w:jc w:val="right"/>
        <w:rPr>
          <w:rFonts w:ascii="Times New Roman" w:eastAsia="Times New Roman" w:hAnsi="Times New Roman" w:cs="Times New Roman"/>
          <w:color w:val="000000"/>
          <w:sz w:val="24"/>
          <w:szCs w:val="24"/>
          <w:lang w:val="ro-MO" w:eastAsia="ru-RU"/>
        </w:rPr>
      </w:pPr>
    </w:p>
    <w:p w:rsidR="003A5AEA" w:rsidRDefault="003A5AEA" w:rsidP="007F4DE7">
      <w:pPr>
        <w:spacing w:after="0" w:line="240" w:lineRule="auto"/>
        <w:ind w:left="5040" w:firstLine="720"/>
        <w:jc w:val="right"/>
        <w:rPr>
          <w:rFonts w:ascii="Times New Roman" w:eastAsia="Times New Roman" w:hAnsi="Times New Roman" w:cs="Times New Roman"/>
          <w:color w:val="000000"/>
          <w:sz w:val="24"/>
          <w:szCs w:val="24"/>
          <w:lang w:val="ro-MO" w:eastAsia="ru-RU"/>
        </w:rPr>
      </w:pPr>
    </w:p>
    <w:p w:rsidR="003A5AEA" w:rsidRDefault="003A5AEA" w:rsidP="007F4DE7">
      <w:pPr>
        <w:spacing w:after="0" w:line="240" w:lineRule="auto"/>
        <w:ind w:left="5040" w:firstLine="720"/>
        <w:jc w:val="right"/>
        <w:rPr>
          <w:rFonts w:ascii="Times New Roman" w:eastAsia="Times New Roman" w:hAnsi="Times New Roman" w:cs="Times New Roman"/>
          <w:color w:val="000000"/>
          <w:sz w:val="24"/>
          <w:szCs w:val="24"/>
          <w:lang w:val="ro-MO" w:eastAsia="ru-RU"/>
        </w:rPr>
      </w:pPr>
    </w:p>
    <w:p w:rsidR="003A5AEA" w:rsidRDefault="003A5AEA" w:rsidP="007F4DE7">
      <w:pPr>
        <w:spacing w:after="0" w:line="240" w:lineRule="auto"/>
        <w:ind w:left="5040" w:firstLine="720"/>
        <w:jc w:val="right"/>
        <w:rPr>
          <w:rFonts w:ascii="Times New Roman" w:eastAsia="Times New Roman" w:hAnsi="Times New Roman" w:cs="Times New Roman"/>
          <w:color w:val="000000"/>
          <w:sz w:val="24"/>
          <w:szCs w:val="24"/>
          <w:lang w:val="ro-MO" w:eastAsia="ru-RU"/>
        </w:rPr>
      </w:pPr>
    </w:p>
    <w:p w:rsidR="003A5AEA" w:rsidRDefault="003A5AEA" w:rsidP="007F4DE7">
      <w:pPr>
        <w:spacing w:after="0" w:line="240" w:lineRule="auto"/>
        <w:ind w:left="5040" w:firstLine="720"/>
        <w:jc w:val="right"/>
        <w:rPr>
          <w:rFonts w:ascii="Times New Roman" w:eastAsia="Times New Roman" w:hAnsi="Times New Roman" w:cs="Times New Roman"/>
          <w:color w:val="000000"/>
          <w:sz w:val="24"/>
          <w:szCs w:val="24"/>
          <w:lang w:val="ro-MO" w:eastAsia="ru-RU"/>
        </w:rPr>
      </w:pPr>
    </w:p>
    <w:p w:rsidR="003A5AEA" w:rsidRDefault="003A5AEA" w:rsidP="007F4DE7">
      <w:pPr>
        <w:spacing w:after="0" w:line="240" w:lineRule="auto"/>
        <w:ind w:left="5040" w:firstLine="720"/>
        <w:jc w:val="right"/>
        <w:rPr>
          <w:rFonts w:ascii="Times New Roman" w:eastAsia="Times New Roman" w:hAnsi="Times New Roman" w:cs="Times New Roman"/>
          <w:color w:val="000000"/>
          <w:sz w:val="24"/>
          <w:szCs w:val="24"/>
          <w:lang w:val="ro-MO" w:eastAsia="ru-RU"/>
        </w:rPr>
      </w:pPr>
    </w:p>
    <w:p w:rsidR="003A5AEA" w:rsidRDefault="003A5AEA" w:rsidP="007F4DE7">
      <w:pPr>
        <w:spacing w:after="0" w:line="240" w:lineRule="auto"/>
        <w:ind w:left="5040" w:firstLine="720"/>
        <w:jc w:val="right"/>
        <w:rPr>
          <w:rFonts w:ascii="Times New Roman" w:eastAsia="Times New Roman" w:hAnsi="Times New Roman" w:cs="Times New Roman"/>
          <w:color w:val="000000"/>
          <w:sz w:val="24"/>
          <w:szCs w:val="24"/>
          <w:lang w:val="ro-MO" w:eastAsia="ru-RU"/>
        </w:rPr>
      </w:pPr>
    </w:p>
    <w:p w:rsidR="003A5AEA" w:rsidRDefault="003A5AEA" w:rsidP="007F4DE7">
      <w:pPr>
        <w:spacing w:after="0" w:line="240" w:lineRule="auto"/>
        <w:ind w:left="5040" w:firstLine="720"/>
        <w:jc w:val="right"/>
        <w:rPr>
          <w:rFonts w:ascii="Times New Roman" w:eastAsia="Times New Roman" w:hAnsi="Times New Roman" w:cs="Times New Roman"/>
          <w:color w:val="000000"/>
          <w:sz w:val="24"/>
          <w:szCs w:val="24"/>
          <w:lang w:val="ro-MO" w:eastAsia="ru-RU"/>
        </w:rPr>
      </w:pPr>
    </w:p>
    <w:p w:rsidR="003A5AEA" w:rsidRDefault="003A5AEA" w:rsidP="007F4DE7">
      <w:pPr>
        <w:spacing w:after="0" w:line="240" w:lineRule="auto"/>
        <w:ind w:left="5040" w:firstLine="720"/>
        <w:jc w:val="right"/>
        <w:rPr>
          <w:rFonts w:ascii="Times New Roman" w:eastAsia="Times New Roman" w:hAnsi="Times New Roman" w:cs="Times New Roman"/>
          <w:color w:val="000000"/>
          <w:sz w:val="24"/>
          <w:szCs w:val="24"/>
          <w:lang w:val="ro-MO" w:eastAsia="ru-RU"/>
        </w:rPr>
      </w:pPr>
    </w:p>
    <w:p w:rsidR="003A5AEA" w:rsidRDefault="003A5AEA" w:rsidP="007F4DE7">
      <w:pPr>
        <w:spacing w:after="0" w:line="240" w:lineRule="auto"/>
        <w:ind w:left="5040" w:firstLine="720"/>
        <w:jc w:val="right"/>
        <w:rPr>
          <w:rFonts w:ascii="Times New Roman" w:eastAsia="Times New Roman" w:hAnsi="Times New Roman" w:cs="Times New Roman"/>
          <w:color w:val="000000"/>
          <w:sz w:val="24"/>
          <w:szCs w:val="24"/>
          <w:lang w:val="ro-MO" w:eastAsia="ru-RU"/>
        </w:rPr>
      </w:pPr>
    </w:p>
    <w:p w:rsidR="003A5AEA" w:rsidRDefault="003A5AEA" w:rsidP="007F4DE7">
      <w:pPr>
        <w:spacing w:after="0" w:line="240" w:lineRule="auto"/>
        <w:ind w:left="5040" w:firstLine="720"/>
        <w:jc w:val="right"/>
        <w:rPr>
          <w:rFonts w:ascii="Times New Roman" w:eastAsia="Times New Roman" w:hAnsi="Times New Roman" w:cs="Times New Roman"/>
          <w:color w:val="000000"/>
          <w:sz w:val="24"/>
          <w:szCs w:val="24"/>
          <w:lang w:val="ro-MO" w:eastAsia="ru-RU"/>
        </w:rPr>
      </w:pPr>
    </w:p>
    <w:p w:rsidR="003A5AEA" w:rsidRDefault="003A5AEA" w:rsidP="007F4DE7">
      <w:pPr>
        <w:spacing w:after="0" w:line="240" w:lineRule="auto"/>
        <w:ind w:left="5040" w:firstLine="720"/>
        <w:jc w:val="right"/>
        <w:rPr>
          <w:rFonts w:ascii="Times New Roman" w:eastAsia="Times New Roman" w:hAnsi="Times New Roman" w:cs="Times New Roman"/>
          <w:color w:val="000000"/>
          <w:sz w:val="24"/>
          <w:szCs w:val="24"/>
          <w:lang w:val="ro-MO" w:eastAsia="ru-RU"/>
        </w:rPr>
      </w:pPr>
    </w:p>
    <w:p w:rsidR="003A5AEA" w:rsidRDefault="003A5AEA" w:rsidP="007F4DE7">
      <w:pPr>
        <w:spacing w:after="0" w:line="240" w:lineRule="auto"/>
        <w:ind w:left="5040" w:firstLine="720"/>
        <w:jc w:val="right"/>
        <w:rPr>
          <w:rFonts w:ascii="Times New Roman" w:eastAsia="Times New Roman" w:hAnsi="Times New Roman" w:cs="Times New Roman"/>
          <w:color w:val="000000"/>
          <w:sz w:val="24"/>
          <w:szCs w:val="24"/>
          <w:lang w:val="ro-MO" w:eastAsia="ru-RU"/>
        </w:rPr>
      </w:pPr>
    </w:p>
    <w:p w:rsidR="003A5AEA" w:rsidRDefault="003A5AEA" w:rsidP="007F4DE7">
      <w:pPr>
        <w:spacing w:after="0" w:line="240" w:lineRule="auto"/>
        <w:ind w:left="5040" w:firstLine="720"/>
        <w:jc w:val="right"/>
        <w:rPr>
          <w:rFonts w:ascii="Times New Roman" w:eastAsia="Times New Roman" w:hAnsi="Times New Roman" w:cs="Times New Roman"/>
          <w:color w:val="000000"/>
          <w:sz w:val="24"/>
          <w:szCs w:val="24"/>
          <w:lang w:val="ro-MO" w:eastAsia="ru-RU"/>
        </w:rPr>
      </w:pPr>
    </w:p>
    <w:p w:rsidR="007F4DE7" w:rsidRPr="000D096F" w:rsidRDefault="007F4DE7" w:rsidP="007F4DE7">
      <w:pPr>
        <w:spacing w:after="0" w:line="240" w:lineRule="auto"/>
        <w:ind w:left="5040" w:firstLine="720"/>
        <w:jc w:val="right"/>
        <w:rPr>
          <w:rFonts w:ascii="Times New Roman" w:eastAsia="Times New Roman" w:hAnsi="Times New Roman" w:cs="Times New Roman"/>
          <w:color w:val="000000"/>
          <w:sz w:val="24"/>
          <w:szCs w:val="24"/>
          <w:lang w:val="ro-MO" w:eastAsia="ru-RU"/>
        </w:rPr>
      </w:pPr>
      <w:r w:rsidRPr="000D096F">
        <w:rPr>
          <w:rFonts w:ascii="Times New Roman" w:eastAsia="Times New Roman" w:hAnsi="Times New Roman" w:cs="Times New Roman"/>
          <w:color w:val="000000"/>
          <w:sz w:val="24"/>
          <w:szCs w:val="24"/>
          <w:lang w:val="ro-MO" w:eastAsia="ru-RU"/>
        </w:rPr>
        <w:t xml:space="preserve">Anexa nr. 1 </w:t>
      </w:r>
    </w:p>
    <w:p w:rsidR="007F4DE7" w:rsidRPr="000D096F" w:rsidRDefault="009D4CEA" w:rsidP="007F4DE7">
      <w:pPr>
        <w:spacing w:after="0" w:line="240" w:lineRule="auto"/>
        <w:ind w:firstLine="720"/>
        <w:jc w:val="right"/>
        <w:rPr>
          <w:rFonts w:ascii="Times New Roman" w:eastAsia="Times New Roman" w:hAnsi="Times New Roman" w:cs="Times New Roman"/>
          <w:color w:val="000000"/>
          <w:sz w:val="24"/>
          <w:szCs w:val="24"/>
          <w:lang w:val="ro-MO" w:eastAsia="ru-RU"/>
        </w:rPr>
      </w:pPr>
      <w:r w:rsidRPr="000D096F">
        <w:rPr>
          <w:rFonts w:ascii="Times New Roman" w:eastAsia="Times New Roman" w:hAnsi="Times New Roman" w:cs="Times New Roman"/>
          <w:color w:val="000000"/>
          <w:sz w:val="24"/>
          <w:szCs w:val="24"/>
          <w:lang w:val="ro-MO" w:eastAsia="ru-RU"/>
        </w:rPr>
        <w:t>la Regulamentul</w:t>
      </w:r>
      <w:r w:rsidR="007F4DE7" w:rsidRPr="000D096F">
        <w:rPr>
          <w:rFonts w:ascii="Times New Roman" w:eastAsia="Times New Roman" w:hAnsi="Times New Roman" w:cs="Times New Roman"/>
          <w:color w:val="000000"/>
          <w:sz w:val="24"/>
          <w:szCs w:val="24"/>
          <w:lang w:val="ro-MO" w:eastAsia="ru-RU"/>
        </w:rPr>
        <w:t xml:space="preserve"> cu privire la modul </w:t>
      </w:r>
    </w:p>
    <w:p w:rsidR="007F4DE7" w:rsidRPr="000D096F" w:rsidRDefault="007F4DE7" w:rsidP="007F4DE7">
      <w:pPr>
        <w:spacing w:after="0" w:line="240" w:lineRule="auto"/>
        <w:ind w:left="5040"/>
        <w:jc w:val="right"/>
        <w:rPr>
          <w:rFonts w:ascii="Times New Roman" w:eastAsia="Times New Roman" w:hAnsi="Times New Roman" w:cs="Times New Roman"/>
          <w:color w:val="000000"/>
          <w:sz w:val="24"/>
          <w:szCs w:val="24"/>
          <w:lang w:val="ro-MO" w:eastAsia="ru-RU"/>
        </w:rPr>
      </w:pPr>
      <w:r w:rsidRPr="000D096F">
        <w:rPr>
          <w:rFonts w:ascii="Times New Roman" w:eastAsia="Times New Roman" w:hAnsi="Times New Roman" w:cs="Times New Roman"/>
          <w:color w:val="000000"/>
          <w:sz w:val="24"/>
          <w:szCs w:val="24"/>
          <w:lang w:val="ro-MO" w:eastAsia="ru-RU"/>
        </w:rPr>
        <w:t xml:space="preserve">de stabilire a sporului pentru performanță </w:t>
      </w:r>
    </w:p>
    <w:p w:rsidR="007F4DE7" w:rsidRPr="000D096F" w:rsidRDefault="007F4DE7" w:rsidP="007F4DE7">
      <w:pPr>
        <w:spacing w:after="0" w:line="240" w:lineRule="auto"/>
        <w:ind w:left="5040"/>
        <w:jc w:val="right"/>
        <w:rPr>
          <w:rFonts w:ascii="Times New Roman" w:eastAsia="Times New Roman" w:hAnsi="Times New Roman" w:cs="Times New Roman"/>
          <w:color w:val="000000"/>
          <w:sz w:val="24"/>
          <w:szCs w:val="24"/>
          <w:lang w:val="ro-MO" w:eastAsia="ru-RU"/>
        </w:rPr>
      </w:pPr>
      <w:r w:rsidRPr="000D096F">
        <w:rPr>
          <w:rFonts w:ascii="Times New Roman" w:eastAsia="Times New Roman" w:hAnsi="Times New Roman" w:cs="Times New Roman"/>
          <w:color w:val="000000"/>
          <w:sz w:val="24"/>
          <w:szCs w:val="24"/>
          <w:lang w:val="ro-MO" w:eastAsia="ru-RU"/>
        </w:rPr>
        <w:t xml:space="preserve">personalului din </w:t>
      </w:r>
      <w:r w:rsidR="00054BBE">
        <w:rPr>
          <w:rFonts w:ascii="Times New Roman" w:eastAsia="Times New Roman" w:hAnsi="Times New Roman" w:cs="Times New Roman"/>
          <w:color w:val="000000"/>
          <w:sz w:val="24"/>
          <w:szCs w:val="24"/>
          <w:lang w:val="ro-MO" w:eastAsia="ru-RU"/>
        </w:rPr>
        <w:t>primaria Ghetlova</w:t>
      </w:r>
    </w:p>
    <w:p w:rsidR="007F4DE7" w:rsidRPr="000D096F" w:rsidRDefault="007F4DE7" w:rsidP="007F4DE7">
      <w:pPr>
        <w:spacing w:after="0" w:line="240" w:lineRule="auto"/>
        <w:jc w:val="center"/>
        <w:rPr>
          <w:rFonts w:ascii="Times New Roman" w:eastAsia="Times New Roman" w:hAnsi="Times New Roman" w:cs="Times New Roman"/>
          <w:color w:val="000000"/>
          <w:sz w:val="24"/>
          <w:szCs w:val="24"/>
          <w:lang w:val="ro-MO" w:eastAsia="ru-RU"/>
        </w:rPr>
      </w:pPr>
    </w:p>
    <w:p w:rsidR="007F4DE7" w:rsidRPr="000D096F" w:rsidRDefault="007F4DE7" w:rsidP="007F4DE7">
      <w:pPr>
        <w:spacing w:after="0" w:line="240" w:lineRule="auto"/>
        <w:jc w:val="center"/>
        <w:rPr>
          <w:rFonts w:ascii="Times New Roman" w:eastAsia="Times New Roman" w:hAnsi="Times New Roman" w:cs="Times New Roman"/>
          <w:b/>
          <w:sz w:val="20"/>
          <w:szCs w:val="20"/>
          <w:lang w:val="ro-MO" w:eastAsia="ru-RU"/>
        </w:rPr>
      </w:pPr>
      <w:r w:rsidRPr="000D096F">
        <w:rPr>
          <w:rFonts w:ascii="Times New Roman" w:eastAsia="Times New Roman" w:hAnsi="Times New Roman" w:cs="Times New Roman"/>
          <w:b/>
          <w:sz w:val="20"/>
          <w:szCs w:val="20"/>
          <w:lang w:val="ro-MO" w:eastAsia="ru-RU"/>
        </w:rPr>
        <w:t xml:space="preserve">DEFINIREA CRITERIILOR DE EVALUARE </w:t>
      </w:r>
    </w:p>
    <w:p w:rsidR="007F4DE7" w:rsidRPr="000D096F" w:rsidRDefault="007F4DE7" w:rsidP="007F4DE7">
      <w:pPr>
        <w:spacing w:after="0" w:line="240" w:lineRule="auto"/>
        <w:jc w:val="center"/>
        <w:rPr>
          <w:rFonts w:ascii="Times New Roman" w:eastAsia="Times New Roman" w:hAnsi="Times New Roman" w:cs="Times New Roman"/>
          <w:b/>
          <w:sz w:val="20"/>
          <w:szCs w:val="20"/>
          <w:lang w:val="ro-MO" w:eastAsia="ru-RU"/>
        </w:rPr>
      </w:pPr>
      <w:r w:rsidRPr="000D096F">
        <w:rPr>
          <w:rFonts w:ascii="Times New Roman" w:eastAsia="Times New Roman" w:hAnsi="Times New Roman" w:cs="Times New Roman"/>
          <w:b/>
          <w:sz w:val="20"/>
          <w:szCs w:val="20"/>
          <w:lang w:val="ro-MO" w:eastAsia="ru-RU"/>
        </w:rPr>
        <w:t>ŞI A MODULUI DE STABILIRE A PUNCTAJULUI PENTRU FIECARE CRITERIU</w:t>
      </w:r>
    </w:p>
    <w:p w:rsidR="007F4DE7" w:rsidRPr="000D096F" w:rsidRDefault="007F4DE7" w:rsidP="00AB2388">
      <w:pPr>
        <w:spacing w:after="0" w:line="240" w:lineRule="auto"/>
        <w:rPr>
          <w:rFonts w:ascii="Times New Roman" w:eastAsia="Times New Roman" w:hAnsi="Times New Roman" w:cs="Times New Roman"/>
          <w:b/>
          <w:szCs w:val="20"/>
          <w:lang w:val="ro-MO" w:eastAsia="ru-RU"/>
        </w:rPr>
      </w:pPr>
    </w:p>
    <w:p w:rsidR="007F4DE7" w:rsidRPr="00E93A99" w:rsidRDefault="007F4DE7" w:rsidP="007F4DE7">
      <w:pPr>
        <w:spacing w:after="0" w:line="240" w:lineRule="auto"/>
        <w:ind w:firstLine="709"/>
        <w:jc w:val="both"/>
        <w:rPr>
          <w:rFonts w:ascii="Times New Roman" w:eastAsia="Times New Roman" w:hAnsi="Times New Roman" w:cs="Times New Roman"/>
          <w:sz w:val="24"/>
          <w:szCs w:val="24"/>
          <w:lang w:val="ro-MO" w:eastAsia="ro-RO"/>
        </w:rPr>
      </w:pPr>
      <w:r w:rsidRPr="00E93A99">
        <w:rPr>
          <w:rFonts w:ascii="Times New Roman" w:eastAsia="Times New Roman" w:hAnsi="Times New Roman" w:cs="Times New Roman"/>
          <w:sz w:val="24"/>
          <w:szCs w:val="24"/>
          <w:lang w:val="ro-MO" w:eastAsia="ro-RO"/>
        </w:rPr>
        <w:t xml:space="preserve">Indicatorii principali care vor fi luați în calcul la nivelul de manifestare a criteriilor de evaluare, în raport cu cerințele postului celui evaluat, sînt: </w:t>
      </w:r>
    </w:p>
    <w:p w:rsidR="007F4DE7" w:rsidRPr="00E93A99" w:rsidRDefault="007F4DE7" w:rsidP="007F4DE7">
      <w:pPr>
        <w:autoSpaceDE w:val="0"/>
        <w:autoSpaceDN w:val="0"/>
        <w:adjustRightInd w:val="0"/>
        <w:spacing w:before="30" w:after="0" w:line="277" w:lineRule="exact"/>
        <w:jc w:val="both"/>
        <w:rPr>
          <w:rFonts w:ascii="Times New Roman" w:eastAsia="Arial Unicode MS" w:hAnsi="Times New Roman" w:cs="Times New Roman"/>
          <w:sz w:val="24"/>
          <w:szCs w:val="24"/>
          <w:lang w:val="ro-MO"/>
        </w:rPr>
      </w:pPr>
    </w:p>
    <w:tbl>
      <w:tblPr>
        <w:tblW w:w="5000" w:type="pct"/>
        <w:tblLook w:val="04A0"/>
      </w:tblPr>
      <w:tblGrid>
        <w:gridCol w:w="546"/>
        <w:gridCol w:w="9025"/>
      </w:tblGrid>
      <w:tr w:rsidR="007F4DE7" w:rsidRPr="00B942C3" w:rsidTr="007F4DE7">
        <w:trPr>
          <w:trHeight w:val="330"/>
        </w:trPr>
        <w:tc>
          <w:tcPr>
            <w:tcW w:w="5000" w:type="pct"/>
            <w:gridSpan w:val="2"/>
            <w:tcBorders>
              <w:top w:val="single" w:sz="4" w:space="0" w:color="auto"/>
              <w:left w:val="single" w:sz="8" w:space="0" w:color="auto"/>
              <w:bottom w:val="single" w:sz="4" w:space="0" w:color="auto"/>
              <w:right w:val="single" w:sz="4" w:space="0" w:color="auto"/>
            </w:tcBorders>
            <w:shd w:val="clear" w:color="auto" w:fill="D8D8D8"/>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 xml:space="preserve">1. </w:t>
            </w:r>
            <w:r w:rsidRPr="00E93A99">
              <w:rPr>
                <w:rFonts w:ascii="Times New Roman" w:eastAsia="Times New Roman" w:hAnsi="Times New Roman" w:cs="Times New Roman"/>
                <w:b/>
                <w:lang w:val="ro-MO" w:eastAsia="ro-RO"/>
              </w:rPr>
              <w:t>C</w:t>
            </w:r>
            <w:r w:rsidRPr="00E93A99">
              <w:rPr>
                <w:rFonts w:ascii="Times New Roman" w:eastAsia="Times New Roman" w:hAnsi="Times New Roman" w:cs="Times New Roman"/>
                <w:b/>
                <w:bCs/>
                <w:lang w:val="ro-MO" w:eastAsia="ro-RO"/>
              </w:rPr>
              <w:t xml:space="preserve">unoştinţe şi experienţă – </w:t>
            </w:r>
            <w:r w:rsidRPr="00E93A99">
              <w:rPr>
                <w:rFonts w:ascii="Times New Roman" w:eastAsia="Times New Roman" w:hAnsi="Times New Roman" w:cs="Times New Roman"/>
                <w:bCs/>
                <w:lang w:val="ro-MO" w:eastAsia="ro-RO"/>
              </w:rPr>
              <w:t>se referă la totalitatea cerințelor de studii, cunoştințe şi experiență necesare pentru exercitarea sarcinilor postului</w:t>
            </w:r>
          </w:p>
        </w:tc>
      </w:tr>
      <w:tr w:rsidR="007F4DE7" w:rsidRPr="00B942C3" w:rsidTr="007F4DE7">
        <w:trPr>
          <w:trHeight w:val="285"/>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1.1.</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Cunoştinţe specifice domeniului şi experiență profesională</w:t>
            </w:r>
          </w:p>
        </w:tc>
      </w:tr>
      <w:tr w:rsidR="007F4DE7" w:rsidRPr="00B942C3" w:rsidTr="007F4DE7">
        <w:trPr>
          <w:trHeight w:val="405"/>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1.2.</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Abilităţi de aplicare a cunoştințelor specifice domeniului în situaţii diverse</w:t>
            </w:r>
          </w:p>
        </w:tc>
      </w:tr>
      <w:tr w:rsidR="007F4DE7" w:rsidRPr="00B942C3" w:rsidTr="007F4DE7">
        <w:trPr>
          <w:trHeight w:val="405"/>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1.3.</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Competenţe profesionale – uşurinţa de a selecta şi a utiliza adecvat cunoştinţele şi abilităţile în vederea rezolvării cu succes a unor situaţii</w:t>
            </w:r>
          </w:p>
        </w:tc>
      </w:tr>
      <w:tr w:rsidR="007F4DE7" w:rsidRPr="00B942C3" w:rsidTr="007F4DE7">
        <w:trPr>
          <w:trHeight w:val="54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1.4.</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Abilităţi în utilizarea calculatoarelor, echipamentelor informatice sau a altor tehnologii ori echipamente de lucru moderne</w:t>
            </w:r>
          </w:p>
        </w:tc>
      </w:tr>
      <w:tr w:rsidR="007F4DE7" w:rsidRPr="00E93A99" w:rsidTr="007F4DE7">
        <w:trPr>
          <w:trHeight w:val="315"/>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1.5.</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Disponibilitatea de a învăţa</w:t>
            </w:r>
          </w:p>
        </w:tc>
      </w:tr>
      <w:tr w:rsidR="007F4DE7" w:rsidRPr="00B942C3" w:rsidTr="007F4DE7">
        <w:trPr>
          <w:trHeight w:val="300"/>
        </w:trPr>
        <w:tc>
          <w:tcPr>
            <w:tcW w:w="5000" w:type="pct"/>
            <w:gridSpan w:val="2"/>
            <w:tcBorders>
              <w:top w:val="single" w:sz="4" w:space="0" w:color="auto"/>
              <w:left w:val="single" w:sz="8" w:space="0" w:color="auto"/>
              <w:bottom w:val="single" w:sz="4" w:space="0" w:color="auto"/>
              <w:right w:val="single" w:sz="4" w:space="0" w:color="auto"/>
            </w:tcBorders>
            <w:shd w:val="clear" w:color="auto" w:fill="D8D8D8"/>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 xml:space="preserve">2. </w:t>
            </w:r>
            <w:r w:rsidRPr="00E93A99">
              <w:rPr>
                <w:rFonts w:ascii="Times New Roman" w:eastAsia="Times New Roman" w:hAnsi="Times New Roman" w:cs="Times New Roman"/>
                <w:b/>
                <w:bCs/>
                <w:lang w:val="ro-MO" w:eastAsia="ro-RO"/>
              </w:rPr>
              <w:t xml:space="preserve">Complexitate, creativitate şi diversitatea activităţilor </w:t>
            </w:r>
            <w:r w:rsidRPr="00E93A99">
              <w:rPr>
                <w:rFonts w:ascii="Times New Roman" w:eastAsia="Times New Roman" w:hAnsi="Times New Roman" w:cs="Times New Roman"/>
                <w:bCs/>
                <w:lang w:val="ro-MO" w:eastAsia="ro-RO"/>
              </w:rPr>
              <w:t>– măsoară gradul de dificultate a activităţilor, măsura în care persoana evaluată depăşeşte limitele cunoştințelor şi experienței deținute, precum şi capacitățile legate de imaginație, inventivitate şi intuiție în exercitarea sarcinilor</w:t>
            </w:r>
          </w:p>
        </w:tc>
      </w:tr>
      <w:tr w:rsidR="007F4DE7" w:rsidRPr="00B942C3" w:rsidTr="007F4DE7">
        <w:trPr>
          <w:trHeight w:val="349"/>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2.1.</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Nivelul cantitativ şi calitativ al sarcinilor realizate</w:t>
            </w:r>
          </w:p>
        </w:tc>
      </w:tr>
      <w:tr w:rsidR="007F4DE7" w:rsidRPr="00B942C3"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2.2.</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Nivelul de implicare în îndeplinirea atribuțiilor</w:t>
            </w:r>
          </w:p>
        </w:tc>
      </w:tr>
      <w:tr w:rsidR="007F4DE7" w:rsidRPr="00B942C3"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2.3.</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Creativitate şi spirit de iniţiativă</w:t>
            </w:r>
          </w:p>
        </w:tc>
      </w:tr>
      <w:tr w:rsidR="007F4DE7" w:rsidRPr="00B942C3"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 xml:space="preserve">2.4.   </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Încadrarea în termenele stabilite pentru realizarea sarcinilor şi soluționarea problemelor</w:t>
            </w:r>
          </w:p>
        </w:tc>
      </w:tr>
      <w:tr w:rsidR="007F4DE7" w:rsidRPr="00B942C3" w:rsidTr="007F4DE7">
        <w:trPr>
          <w:trHeight w:val="300"/>
        </w:trPr>
        <w:tc>
          <w:tcPr>
            <w:tcW w:w="5000" w:type="pct"/>
            <w:gridSpan w:val="2"/>
            <w:tcBorders>
              <w:top w:val="single" w:sz="4" w:space="0" w:color="auto"/>
              <w:left w:val="single" w:sz="8" w:space="0" w:color="auto"/>
              <w:bottom w:val="single" w:sz="4" w:space="0" w:color="auto"/>
              <w:right w:val="single" w:sz="4" w:space="0" w:color="auto"/>
            </w:tcBorders>
            <w:shd w:val="clear" w:color="auto" w:fill="D8D8D8"/>
            <w:vAlign w:val="center"/>
            <w:hideMark/>
          </w:tcPr>
          <w:p w:rsidR="007F4DE7" w:rsidRPr="00E93A99" w:rsidRDefault="007F4DE7" w:rsidP="007F4DE7">
            <w:pPr>
              <w:numPr>
                <w:ilvl w:val="0"/>
                <w:numId w:val="1"/>
              </w:numPr>
              <w:tabs>
                <w:tab w:val="left" w:pos="0"/>
                <w:tab w:val="left" w:pos="357"/>
              </w:tabs>
              <w:spacing w:after="160" w:line="256" w:lineRule="auto"/>
              <w:ind w:left="74"/>
              <w:contextualSpacing/>
              <w:jc w:val="both"/>
              <w:rPr>
                <w:rFonts w:ascii="Times New Roman" w:eastAsia="Times New Roman" w:hAnsi="Times New Roman" w:cs="Times New Roman"/>
                <w:lang w:val="ro-MO" w:eastAsia="ro-RO"/>
              </w:rPr>
            </w:pPr>
            <w:r w:rsidRPr="00E93A99">
              <w:rPr>
                <w:rFonts w:ascii="Times New Roman" w:eastAsia="Times New Roman" w:hAnsi="Times New Roman" w:cs="Times New Roman"/>
                <w:b/>
                <w:lang w:val="ro-MO" w:eastAsia="ru-RU"/>
              </w:rPr>
              <w:t xml:space="preserve">Conceptualizare şi responsabilitate decizională – </w:t>
            </w:r>
            <w:r w:rsidRPr="00E93A99">
              <w:rPr>
                <w:rFonts w:ascii="Times New Roman" w:eastAsia="Times New Roman" w:hAnsi="Times New Roman" w:cs="Times New Roman"/>
                <w:lang w:val="ro-MO" w:eastAsia="ru-RU"/>
              </w:rPr>
              <w:t>măsoară amploarea activităților conceptuale aferente postului, libertatea de acțiune şi decizie asociate acestuia, precum şi evaluează impactul lor asupra unității</w:t>
            </w:r>
          </w:p>
        </w:tc>
      </w:tr>
      <w:tr w:rsidR="007F4DE7" w:rsidRPr="00B942C3"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3.1.</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highlight w:val="lightGray"/>
                <w:lang w:val="ro-MO" w:eastAsia="ro-RO"/>
              </w:rPr>
            </w:pPr>
            <w:r w:rsidRPr="00E93A99">
              <w:rPr>
                <w:rFonts w:ascii="Times New Roman" w:eastAsia="Times New Roman" w:hAnsi="Times New Roman" w:cs="Times New Roman"/>
                <w:lang w:val="ro-MO" w:eastAsia="ro-RO"/>
              </w:rPr>
              <w:t xml:space="preserve"> Capacitatea de concepție, analiză şi sinteză</w:t>
            </w:r>
          </w:p>
        </w:tc>
      </w:tr>
      <w:tr w:rsidR="007F4DE7" w:rsidRPr="00B942C3"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3.2.</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highlight w:val="lightGray"/>
                <w:lang w:val="ro-MO" w:eastAsia="ro-RO"/>
              </w:rPr>
            </w:pPr>
            <w:r w:rsidRPr="00E93A99">
              <w:rPr>
                <w:rFonts w:ascii="Times New Roman" w:eastAsia="Times New Roman" w:hAnsi="Times New Roman" w:cs="Times New Roman"/>
                <w:lang w:val="ro-MO" w:eastAsia="ro-RO"/>
              </w:rPr>
              <w:t xml:space="preserve"> Viabilitatea soluțiilor propuse şi capacitatea de implementare a deciziilor</w:t>
            </w:r>
          </w:p>
        </w:tc>
      </w:tr>
      <w:tr w:rsidR="007F4DE7" w:rsidRPr="00B942C3"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3.3.</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highlight w:val="lightGray"/>
                <w:lang w:val="ro-MO" w:eastAsia="ro-RO"/>
              </w:rPr>
            </w:pPr>
            <w:r w:rsidRPr="00E93A99">
              <w:rPr>
                <w:rFonts w:ascii="Times New Roman" w:eastAsia="Times New Roman" w:hAnsi="Times New Roman" w:cs="Times New Roman"/>
                <w:lang w:val="ro-MO" w:eastAsia="ro-RO"/>
              </w:rPr>
              <w:t>Capacitatea de a lucra independent</w:t>
            </w:r>
          </w:p>
        </w:tc>
      </w:tr>
      <w:tr w:rsidR="007F4DE7" w:rsidRPr="00B942C3"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3.4.</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Măsura în care opiniile formulate şi acțiunile întreprinse influențează rezultatele subdiviziunii/instituției</w:t>
            </w:r>
          </w:p>
        </w:tc>
      </w:tr>
      <w:tr w:rsidR="007F4DE7" w:rsidRPr="00B942C3" w:rsidTr="007F4DE7">
        <w:trPr>
          <w:trHeight w:val="300"/>
        </w:trPr>
        <w:tc>
          <w:tcPr>
            <w:tcW w:w="5000" w:type="pct"/>
            <w:gridSpan w:val="2"/>
            <w:tcBorders>
              <w:top w:val="single" w:sz="4" w:space="0" w:color="auto"/>
              <w:left w:val="single" w:sz="8" w:space="0" w:color="auto"/>
              <w:bottom w:val="single" w:sz="4" w:space="0" w:color="auto"/>
              <w:right w:val="single" w:sz="4" w:space="0" w:color="auto"/>
            </w:tcBorders>
            <w:shd w:val="clear" w:color="auto" w:fill="D8D8D8"/>
            <w:vAlign w:val="center"/>
            <w:hideMark/>
          </w:tcPr>
          <w:p w:rsidR="007F4DE7" w:rsidRPr="00E93A99" w:rsidRDefault="007F4DE7" w:rsidP="007F4DE7">
            <w:pPr>
              <w:spacing w:after="0"/>
              <w:rPr>
                <w:rFonts w:ascii="Times New Roman" w:eastAsia="Times New Roman" w:hAnsi="Times New Roman" w:cs="Times New Roman"/>
                <w:b/>
                <w:bCs/>
                <w:lang w:val="ro-MO" w:eastAsia="ro-RO"/>
              </w:rPr>
            </w:pPr>
            <w:r w:rsidRPr="00E93A99">
              <w:rPr>
                <w:rFonts w:ascii="Times New Roman" w:eastAsia="Times New Roman" w:hAnsi="Times New Roman" w:cs="Times New Roman"/>
                <w:sz w:val="24"/>
                <w:szCs w:val="28"/>
                <w:lang w:val="ro-MO" w:eastAsia="ru-RU"/>
              </w:rPr>
              <w:t>4</w:t>
            </w:r>
            <w:r w:rsidRPr="00E93A99">
              <w:rPr>
                <w:rFonts w:ascii="Times New Roman" w:eastAsia="Times New Roman" w:hAnsi="Times New Roman" w:cs="Times New Roman"/>
                <w:lang w:val="ro-MO" w:eastAsia="ru-RU"/>
              </w:rPr>
              <w:t xml:space="preserve">.  </w:t>
            </w:r>
            <w:r w:rsidRPr="00E93A99">
              <w:rPr>
                <w:rFonts w:ascii="Times New Roman" w:eastAsia="Times New Roman" w:hAnsi="Times New Roman" w:cs="Times New Roman"/>
                <w:b/>
                <w:lang w:val="ro-MO" w:eastAsia="ru-RU"/>
              </w:rPr>
              <w:t xml:space="preserve"> Conducere, coordonare şi supervizare</w:t>
            </w:r>
            <w:r w:rsidRPr="00E93A99">
              <w:rPr>
                <w:rFonts w:ascii="Times New Roman" w:eastAsia="Times New Roman" w:hAnsi="Times New Roman" w:cs="Times New Roman"/>
                <w:b/>
                <w:bCs/>
                <w:lang w:val="ro-MO" w:eastAsia="ro-RO"/>
              </w:rPr>
              <w:t xml:space="preserve"> – </w:t>
            </w:r>
            <w:r w:rsidRPr="00E93A99">
              <w:rPr>
                <w:rFonts w:ascii="Times New Roman" w:eastAsia="Times New Roman" w:hAnsi="Times New Roman" w:cs="Times New Roman"/>
                <w:b/>
                <w:bCs/>
                <w:i/>
                <w:lang w:val="ro-MO" w:eastAsia="ro-RO"/>
              </w:rPr>
              <w:t xml:space="preserve">aplicabil doar personalului de conducere </w:t>
            </w:r>
            <w:r w:rsidRPr="00E93A99">
              <w:rPr>
                <w:rFonts w:ascii="Times New Roman" w:eastAsia="Times New Roman" w:hAnsi="Times New Roman" w:cs="Times New Roman"/>
                <w:bCs/>
                <w:lang w:val="ro-MO" w:eastAsia="ro-RO"/>
              </w:rPr>
              <w:t xml:space="preserve">– se referă la responsabilitățile de conducere şi/sau coordonare a altor posturi </w:t>
            </w:r>
            <w:r w:rsidRPr="00E93A99">
              <w:rPr>
                <w:rFonts w:ascii="Times New Roman" w:eastAsia="Times New Roman" w:hAnsi="Times New Roman" w:cs="Times New Roman"/>
                <w:bCs/>
                <w:highlight w:val="lightGray"/>
                <w:lang w:val="ro-MO" w:eastAsia="ro-RO"/>
              </w:rPr>
              <w:t>şi la nivelul</w:t>
            </w:r>
            <w:r w:rsidRPr="00E93A99">
              <w:rPr>
                <w:rFonts w:ascii="Times New Roman" w:eastAsia="Times New Roman" w:hAnsi="Times New Roman" w:cs="Times New Roman"/>
                <w:bCs/>
                <w:lang w:val="ro-MO" w:eastAsia="ro-RO"/>
              </w:rPr>
              <w:t xml:space="preserve"> de exprimare a unor opinii/raționamente de specialitate</w:t>
            </w:r>
          </w:p>
        </w:tc>
      </w:tr>
      <w:tr w:rsidR="007F4DE7" w:rsidRPr="00B942C3"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4.1.</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Capacitatea de coordonare a echipei</w:t>
            </w:r>
          </w:p>
        </w:tc>
      </w:tr>
      <w:tr w:rsidR="007F4DE7" w:rsidRPr="00B942C3"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4.2.</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Dezvoltarea abilităților personalului din subordine</w:t>
            </w:r>
          </w:p>
        </w:tc>
      </w:tr>
      <w:tr w:rsidR="007F4DE7" w:rsidRPr="00E93A99"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4.3.</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Competenţa decizională</w:t>
            </w:r>
          </w:p>
        </w:tc>
      </w:tr>
      <w:tr w:rsidR="007F4DE7" w:rsidRPr="00B942C3"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4.4.</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Capacitatea de a delega atribuţii</w:t>
            </w:r>
          </w:p>
        </w:tc>
      </w:tr>
      <w:tr w:rsidR="007F4DE7" w:rsidRPr="00E93A99"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4.5.</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Capacitatea de control</w:t>
            </w:r>
          </w:p>
        </w:tc>
      </w:tr>
      <w:tr w:rsidR="007F4DE7" w:rsidRPr="00B942C3"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4.6.</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Capacitatea de a lucra în echipă</w:t>
            </w:r>
          </w:p>
        </w:tc>
      </w:tr>
      <w:tr w:rsidR="007F4DE7" w:rsidRPr="00B942C3" w:rsidTr="007F4DE7">
        <w:trPr>
          <w:trHeight w:val="300"/>
        </w:trPr>
        <w:tc>
          <w:tcPr>
            <w:tcW w:w="5000" w:type="pct"/>
            <w:gridSpan w:val="2"/>
            <w:tcBorders>
              <w:top w:val="single" w:sz="4" w:space="0" w:color="auto"/>
              <w:left w:val="single" w:sz="8" w:space="0" w:color="auto"/>
              <w:bottom w:val="single" w:sz="4" w:space="0" w:color="auto"/>
              <w:right w:val="single" w:sz="4" w:space="0" w:color="auto"/>
            </w:tcBorders>
            <w:shd w:val="clear" w:color="auto" w:fill="D8D8D8"/>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 xml:space="preserve">5. </w:t>
            </w:r>
            <w:r w:rsidRPr="00E93A99">
              <w:rPr>
                <w:rFonts w:ascii="Times New Roman" w:eastAsia="Times New Roman" w:hAnsi="Times New Roman" w:cs="Times New Roman"/>
                <w:b/>
                <w:bCs/>
                <w:lang w:val="ro-MO" w:eastAsia="ro-RO"/>
              </w:rPr>
              <w:t xml:space="preserve">Comunicare – </w:t>
            </w:r>
            <w:r w:rsidRPr="00E93A99">
              <w:rPr>
                <w:rFonts w:ascii="Times New Roman" w:eastAsia="Times New Roman" w:hAnsi="Times New Roman" w:cs="Times New Roman"/>
                <w:bCs/>
                <w:lang w:val="ro-MO" w:eastAsia="ro-RO"/>
              </w:rPr>
              <w:t xml:space="preserve">se referă la nivelul şi impactul comunicării în cadrul şi/sau în afara unității. Include mijloace de realizare a comunicării, de la interacțiune personală la comunicări telefonice şi/sau scrise. Evaluează capacitatea de </w:t>
            </w:r>
            <w:r w:rsidRPr="00E93A99">
              <w:rPr>
                <w:rFonts w:ascii="Times New Roman" w:eastAsia="Times New Roman" w:hAnsi="Times New Roman" w:cs="Times New Roman"/>
                <w:lang w:val="ro-MO" w:eastAsia="ro-RO"/>
              </w:rPr>
              <w:t>persuasiune şi negociere asociate cu atribuțiile de comunicare ale postului</w:t>
            </w:r>
          </w:p>
        </w:tc>
      </w:tr>
      <w:tr w:rsidR="007F4DE7" w:rsidRPr="00B942C3"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lastRenderedPageBreak/>
              <w:t>5.1.</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Capacitatea de a comunica, atît oral, cât şi în scris, claritatea ideilor, concizia în scris</w:t>
            </w:r>
          </w:p>
        </w:tc>
      </w:tr>
      <w:tr w:rsidR="007F4DE7" w:rsidRPr="00B942C3"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5.2.</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Capacitatea de persuasiune şi negociere asociate cu atribuțiile de comunicare ale postului</w:t>
            </w:r>
          </w:p>
        </w:tc>
      </w:tr>
      <w:tr w:rsidR="007F4DE7" w:rsidRPr="00B942C3"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5.3.</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 xml:space="preserve">Capacitatea de consiliere – </w:t>
            </w:r>
            <w:r w:rsidRPr="00E93A99">
              <w:rPr>
                <w:rFonts w:ascii="Times New Roman" w:eastAsia="Times New Roman" w:hAnsi="Times New Roman" w:cs="Times New Roman"/>
                <w:b/>
                <w:bCs/>
                <w:i/>
                <w:lang w:val="ro-MO" w:eastAsia="ro-RO"/>
              </w:rPr>
              <w:t>aplicabil doar personalului de conducere</w:t>
            </w:r>
          </w:p>
        </w:tc>
      </w:tr>
      <w:tr w:rsidR="007F4DE7" w:rsidRPr="00B942C3"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5.4.</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 xml:space="preserve">Capacitatea de îndrumare – </w:t>
            </w:r>
            <w:r w:rsidRPr="00E93A99">
              <w:rPr>
                <w:rFonts w:ascii="Times New Roman" w:eastAsia="Times New Roman" w:hAnsi="Times New Roman" w:cs="Times New Roman"/>
                <w:b/>
                <w:bCs/>
                <w:i/>
                <w:lang w:val="ro-MO" w:eastAsia="ro-RO"/>
              </w:rPr>
              <w:t>aplicabil doar personalului de conducere</w:t>
            </w:r>
          </w:p>
        </w:tc>
      </w:tr>
      <w:tr w:rsidR="007F4DE7" w:rsidRPr="00B942C3" w:rsidTr="007F4DE7">
        <w:trPr>
          <w:trHeight w:val="300"/>
        </w:trPr>
        <w:tc>
          <w:tcPr>
            <w:tcW w:w="5000" w:type="pct"/>
            <w:gridSpan w:val="2"/>
            <w:tcBorders>
              <w:top w:val="single" w:sz="4" w:space="0" w:color="auto"/>
              <w:left w:val="single" w:sz="8" w:space="0" w:color="auto"/>
              <w:bottom w:val="single" w:sz="4" w:space="0" w:color="auto"/>
              <w:right w:val="single" w:sz="4" w:space="0" w:color="auto"/>
            </w:tcBorders>
            <w:shd w:val="clear" w:color="auto" w:fill="D8D8D8"/>
            <w:vAlign w:val="center"/>
            <w:hideMark/>
          </w:tcPr>
          <w:p w:rsidR="007F4DE7" w:rsidRPr="00E93A99" w:rsidRDefault="007F4DE7" w:rsidP="007F4DE7">
            <w:pPr>
              <w:spacing w:after="0"/>
              <w:jc w:val="both"/>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 xml:space="preserve">6. </w:t>
            </w:r>
            <w:r w:rsidRPr="00E93A99">
              <w:rPr>
                <w:rFonts w:ascii="Times New Roman" w:eastAsia="Times New Roman" w:hAnsi="Times New Roman" w:cs="Times New Roman"/>
                <w:b/>
                <w:bCs/>
                <w:lang w:val="ro-MO" w:eastAsia="ro-RO"/>
              </w:rPr>
              <w:t xml:space="preserve">Volumul, calitatea şi eficiența sarcinilor executate – </w:t>
            </w:r>
            <w:r w:rsidRPr="00E93A99">
              <w:rPr>
                <w:rFonts w:ascii="Times New Roman" w:eastAsia="Times New Roman" w:hAnsi="Times New Roman" w:cs="Times New Roman"/>
                <w:bCs/>
                <w:lang w:val="ro-MO" w:eastAsia="ro-RO"/>
              </w:rPr>
              <w:t>se apreciază volumul şi calitatea/plenitudinea sarcinilor executate cu erori minime, precum şi capacitatea de realizare a acestora cu costuri minime, prin folosirea şi gestionarea resurselor disponibile în conformitate cu termenele stabilite</w:t>
            </w:r>
          </w:p>
        </w:tc>
      </w:tr>
      <w:tr w:rsidR="007F4DE7" w:rsidRPr="00B942C3"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6.1.</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jc w:val="both"/>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Sarcinile sînt îndeplinite sub nivelul stabilit, cu depăşirea termenelor stabilite, resursele disponibile nu sînt utilizate în modul corespunzător, deseori comite greşeli în realizarea sarcinilor</w:t>
            </w:r>
          </w:p>
        </w:tc>
      </w:tr>
      <w:tr w:rsidR="007F4DE7" w:rsidRPr="00B942C3"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6.2.</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jc w:val="both"/>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Sarcinile sînt îndeplinite în cuantumul planificat, în termenele stabilite, în limitele resurselor disponibile, uneori face greşeli în realizarea sarcinilor</w:t>
            </w:r>
          </w:p>
        </w:tc>
      </w:tr>
      <w:tr w:rsidR="007F4DE7" w:rsidRPr="00B942C3" w:rsidTr="007F4DE7">
        <w:trPr>
          <w:trHeight w:val="300"/>
        </w:trPr>
        <w:tc>
          <w:tcPr>
            <w:tcW w:w="254" w:type="pct"/>
            <w:tcBorders>
              <w:top w:val="nil"/>
              <w:left w:val="single" w:sz="8" w:space="0" w:color="auto"/>
              <w:bottom w:val="single" w:sz="4" w:space="0" w:color="auto"/>
              <w:right w:val="nil"/>
            </w:tcBorders>
            <w:vAlign w:val="center"/>
            <w:hideMark/>
          </w:tcPr>
          <w:p w:rsidR="007F4DE7" w:rsidRPr="00E93A99" w:rsidRDefault="007F4DE7" w:rsidP="007F4DE7">
            <w:pPr>
              <w:spacing w:after="0"/>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6.3.</w:t>
            </w:r>
          </w:p>
        </w:tc>
        <w:tc>
          <w:tcPr>
            <w:tcW w:w="4746" w:type="pct"/>
            <w:tcBorders>
              <w:top w:val="single" w:sz="4" w:space="0" w:color="auto"/>
              <w:left w:val="nil"/>
              <w:bottom w:val="single" w:sz="4" w:space="0" w:color="auto"/>
              <w:right w:val="single" w:sz="4" w:space="0" w:color="auto"/>
            </w:tcBorders>
            <w:vAlign w:val="center"/>
            <w:hideMark/>
          </w:tcPr>
          <w:p w:rsidR="007F4DE7" w:rsidRPr="00E93A99" w:rsidRDefault="007F4DE7" w:rsidP="007F4DE7">
            <w:pPr>
              <w:spacing w:after="0"/>
              <w:jc w:val="both"/>
              <w:rPr>
                <w:rFonts w:ascii="Times New Roman" w:eastAsia="Times New Roman" w:hAnsi="Times New Roman" w:cs="Times New Roman"/>
                <w:lang w:val="ro-MO" w:eastAsia="ro-RO"/>
              </w:rPr>
            </w:pPr>
            <w:r w:rsidRPr="00E93A99">
              <w:rPr>
                <w:rFonts w:ascii="Times New Roman" w:eastAsia="Times New Roman" w:hAnsi="Times New Roman" w:cs="Times New Roman"/>
                <w:lang w:val="ro-MO" w:eastAsia="ro-RO"/>
              </w:rPr>
              <w:t>Sarcinile sînt realizate peste nivelul planificat, în termene reduse, cu exactitate, cu resurse minime, nu comite greşeli în realizarea sarcinilor</w:t>
            </w:r>
          </w:p>
        </w:tc>
      </w:tr>
    </w:tbl>
    <w:p w:rsidR="007F4DE7" w:rsidRPr="00E93A99" w:rsidRDefault="007F4DE7" w:rsidP="007F4DE7">
      <w:pPr>
        <w:spacing w:after="0" w:line="240" w:lineRule="auto"/>
        <w:ind w:firstLine="720"/>
        <w:jc w:val="both"/>
        <w:rPr>
          <w:rFonts w:ascii="Times New Roman" w:eastAsia="Times New Roman" w:hAnsi="Times New Roman" w:cs="Times New Roman"/>
          <w:sz w:val="20"/>
          <w:szCs w:val="20"/>
          <w:lang w:val="ro-MO"/>
        </w:rPr>
      </w:pPr>
    </w:p>
    <w:p w:rsidR="007F4DE7" w:rsidRPr="00E93A99" w:rsidRDefault="007F4DE7" w:rsidP="009E62A0">
      <w:pPr>
        <w:rPr>
          <w:lang w:val="ro-MO"/>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6"/>
        <w:gridCol w:w="8850"/>
      </w:tblGrid>
      <w:tr w:rsidR="00960F22" w:rsidRPr="0058029B" w:rsidTr="00AF1A91">
        <w:trPr>
          <w:trHeight w:val="468"/>
        </w:trPr>
        <w:tc>
          <w:tcPr>
            <w:tcW w:w="756"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rsidR="00960F22" w:rsidRPr="0058029B" w:rsidRDefault="00960F22" w:rsidP="00960F22">
            <w:pPr>
              <w:spacing w:after="0" w:line="240" w:lineRule="auto"/>
              <w:jc w:val="center"/>
              <w:rPr>
                <w:rFonts w:ascii="Times New Roman" w:eastAsia="Times New Roman" w:hAnsi="Times New Roman" w:cs="Times New Roman"/>
                <w:b/>
                <w:sz w:val="24"/>
                <w:szCs w:val="24"/>
                <w:lang w:val="ro-MO" w:eastAsia="ru-RU"/>
              </w:rPr>
            </w:pPr>
            <w:r w:rsidRPr="0058029B">
              <w:rPr>
                <w:rFonts w:ascii="Times New Roman" w:eastAsia="Times New Roman" w:hAnsi="Times New Roman" w:cs="Times New Roman"/>
                <w:b/>
                <w:sz w:val="24"/>
                <w:szCs w:val="24"/>
                <w:lang w:val="ro-MO" w:eastAsia="ru-RU"/>
              </w:rPr>
              <w:t>Nr. d/o</w:t>
            </w:r>
          </w:p>
        </w:tc>
        <w:tc>
          <w:tcPr>
            <w:tcW w:w="8850"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rsidR="00960F22" w:rsidRPr="0058029B" w:rsidRDefault="00960F22" w:rsidP="00960F22">
            <w:pPr>
              <w:spacing w:after="0" w:line="240" w:lineRule="auto"/>
              <w:jc w:val="center"/>
              <w:rPr>
                <w:rFonts w:ascii="Times New Roman" w:eastAsia="Times New Roman" w:hAnsi="Times New Roman" w:cs="Times New Roman"/>
                <w:b/>
                <w:color w:val="FF0000"/>
                <w:sz w:val="24"/>
                <w:szCs w:val="24"/>
                <w:lang w:val="ro-MO" w:eastAsia="ru-RU"/>
              </w:rPr>
            </w:pPr>
            <w:r w:rsidRPr="0058029B">
              <w:rPr>
                <w:rFonts w:ascii="Times New Roman" w:eastAsia="Times New Roman" w:hAnsi="Times New Roman" w:cs="Times New Roman"/>
                <w:b/>
                <w:sz w:val="24"/>
                <w:szCs w:val="24"/>
                <w:lang w:val="ro-MO" w:eastAsia="ru-RU"/>
              </w:rPr>
              <w:t>CRITERIILE DE EVALUARE A PERFORMANŢELOR PROFESIONALE INDIVIDUALE PENTRU PERSONALULUL DE DESERVIRE TEHNICĂ</w:t>
            </w:r>
          </w:p>
          <w:p w:rsidR="00960F22" w:rsidRPr="0058029B" w:rsidRDefault="00960F22" w:rsidP="00960F22">
            <w:pPr>
              <w:spacing w:after="0" w:line="240" w:lineRule="auto"/>
              <w:jc w:val="center"/>
              <w:rPr>
                <w:rFonts w:ascii="Times New Roman" w:eastAsia="Times New Roman" w:hAnsi="Times New Roman" w:cs="Times New Roman"/>
                <w:b/>
                <w:sz w:val="24"/>
                <w:szCs w:val="24"/>
                <w:lang w:val="ro-MO" w:eastAsia="ru-RU"/>
              </w:rPr>
            </w:pPr>
            <w:r w:rsidRPr="0058029B">
              <w:rPr>
                <w:rFonts w:ascii="Times New Roman" w:eastAsia="Times New Roman" w:hAnsi="Times New Roman" w:cs="Times New Roman"/>
                <w:b/>
                <w:sz w:val="24"/>
                <w:szCs w:val="24"/>
                <w:lang w:val="ro-MO" w:eastAsia="ru-RU"/>
              </w:rPr>
              <w:t xml:space="preserve"> ȘI PERSONALULUI AUXILIAR</w:t>
            </w:r>
          </w:p>
        </w:tc>
      </w:tr>
      <w:tr w:rsidR="00960F22" w:rsidRPr="0058029B" w:rsidTr="00AF1A91">
        <w:trPr>
          <w:trHeight w:val="278"/>
        </w:trPr>
        <w:tc>
          <w:tcPr>
            <w:tcW w:w="756" w:type="dxa"/>
            <w:vMerge w:val="restart"/>
            <w:tcBorders>
              <w:top w:val="double" w:sz="4" w:space="0" w:color="auto"/>
              <w:left w:val="double" w:sz="4" w:space="0" w:color="auto"/>
              <w:right w:val="double" w:sz="4" w:space="0" w:color="auto"/>
            </w:tcBorders>
            <w:shd w:val="clear" w:color="auto" w:fill="auto"/>
          </w:tcPr>
          <w:p w:rsidR="00960F22" w:rsidRPr="0058029B" w:rsidRDefault="00960F22" w:rsidP="00960F22">
            <w:pPr>
              <w:spacing w:after="0" w:line="240" w:lineRule="auto"/>
              <w:ind w:left="360"/>
              <w:rPr>
                <w:rFonts w:ascii="Times New Roman" w:eastAsia="Times New Roman" w:hAnsi="Times New Roman" w:cs="Times New Roman"/>
                <w:sz w:val="24"/>
                <w:szCs w:val="24"/>
                <w:lang w:val="ro-MO" w:eastAsia="ru-RU"/>
              </w:rPr>
            </w:pPr>
          </w:p>
          <w:p w:rsidR="00960F22" w:rsidRPr="0058029B" w:rsidRDefault="00960F22" w:rsidP="00960F22">
            <w:pPr>
              <w:spacing w:after="0" w:line="240" w:lineRule="auto"/>
              <w:ind w:left="360"/>
              <w:rPr>
                <w:rFonts w:ascii="Times New Roman" w:eastAsia="Times New Roman" w:hAnsi="Times New Roman" w:cs="Times New Roman"/>
                <w:b/>
                <w:sz w:val="24"/>
                <w:szCs w:val="24"/>
                <w:lang w:val="ro-MO" w:eastAsia="ru-RU"/>
              </w:rPr>
            </w:pPr>
            <w:r w:rsidRPr="0058029B">
              <w:rPr>
                <w:rFonts w:ascii="Times New Roman" w:eastAsia="Times New Roman" w:hAnsi="Times New Roman" w:cs="Times New Roman"/>
                <w:b/>
                <w:sz w:val="24"/>
                <w:szCs w:val="24"/>
                <w:lang w:val="ro-MO" w:eastAsia="ru-RU"/>
              </w:rPr>
              <w:t xml:space="preserve">1. </w:t>
            </w:r>
          </w:p>
        </w:tc>
        <w:tc>
          <w:tcPr>
            <w:tcW w:w="8850"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960F22" w:rsidRPr="0058029B" w:rsidRDefault="00960F22" w:rsidP="00960F22">
            <w:pPr>
              <w:spacing w:after="0" w:line="240" w:lineRule="auto"/>
              <w:jc w:val="center"/>
              <w:rPr>
                <w:rFonts w:ascii="Times New Roman" w:eastAsia="Times New Roman" w:hAnsi="Times New Roman" w:cs="Times New Roman"/>
                <w:b/>
                <w:sz w:val="24"/>
                <w:szCs w:val="24"/>
                <w:lang w:val="ro-MO" w:eastAsia="ru-RU"/>
              </w:rPr>
            </w:pPr>
            <w:r w:rsidRPr="0058029B">
              <w:rPr>
                <w:rFonts w:ascii="Times New Roman" w:eastAsia="Times New Roman" w:hAnsi="Times New Roman" w:cs="Times New Roman"/>
                <w:b/>
                <w:sz w:val="24"/>
                <w:szCs w:val="24"/>
                <w:lang w:val="ro-MO" w:eastAsia="ru-RU"/>
              </w:rPr>
              <w:t>Cunoştinţe şi abilităţi</w:t>
            </w:r>
          </w:p>
        </w:tc>
      </w:tr>
      <w:tr w:rsidR="00960F22" w:rsidRPr="0058029B" w:rsidTr="00AF1A91">
        <w:trPr>
          <w:trHeight w:val="146"/>
        </w:trPr>
        <w:tc>
          <w:tcPr>
            <w:tcW w:w="756"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142"/>
              <w:rPr>
                <w:rFonts w:ascii="Times New Roman" w:eastAsia="Times New Roman" w:hAnsi="Times New Roman" w:cs="Times New Roman"/>
                <w:sz w:val="24"/>
                <w:szCs w:val="24"/>
                <w:lang w:val="ro-MO" w:eastAsia="ru-RU"/>
              </w:rPr>
            </w:pPr>
          </w:p>
        </w:tc>
        <w:tc>
          <w:tcPr>
            <w:tcW w:w="8850" w:type="dxa"/>
            <w:tcBorders>
              <w:top w:val="double" w:sz="4" w:space="0" w:color="auto"/>
              <w:left w:val="double" w:sz="4" w:space="0" w:color="auto"/>
              <w:right w:val="double" w:sz="4" w:space="0" w:color="auto"/>
            </w:tcBorders>
            <w:shd w:val="clear" w:color="auto" w:fill="auto"/>
          </w:tcPr>
          <w:p w:rsidR="00960F22" w:rsidRPr="0058029B" w:rsidRDefault="00960F22" w:rsidP="00960F22">
            <w:pPr>
              <w:spacing w:after="0" w:line="240" w:lineRule="auto"/>
              <w:jc w:val="both"/>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1.1. Nivelul pregătirii profesionale</w:t>
            </w:r>
          </w:p>
        </w:tc>
      </w:tr>
      <w:tr w:rsidR="00960F22" w:rsidRPr="00B942C3" w:rsidTr="00AF1A91">
        <w:trPr>
          <w:trHeight w:val="146"/>
        </w:trPr>
        <w:tc>
          <w:tcPr>
            <w:tcW w:w="756"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360"/>
              <w:rPr>
                <w:rFonts w:ascii="Times New Roman" w:eastAsia="Times New Roman" w:hAnsi="Times New Roman" w:cs="Times New Roman"/>
                <w:sz w:val="24"/>
                <w:szCs w:val="24"/>
                <w:lang w:val="ro-MO" w:eastAsia="ru-RU"/>
              </w:rPr>
            </w:pPr>
          </w:p>
        </w:tc>
        <w:tc>
          <w:tcPr>
            <w:tcW w:w="8850" w:type="dxa"/>
            <w:tcBorders>
              <w:left w:val="double" w:sz="4" w:space="0" w:color="auto"/>
              <w:right w:val="double" w:sz="4" w:space="0" w:color="auto"/>
            </w:tcBorders>
            <w:shd w:val="clear" w:color="auto" w:fill="auto"/>
          </w:tcPr>
          <w:p w:rsidR="00960F22" w:rsidRPr="0058029B" w:rsidRDefault="00960F22" w:rsidP="00960F22">
            <w:pPr>
              <w:spacing w:after="0" w:line="240" w:lineRule="auto"/>
              <w:jc w:val="both"/>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1.2. Utilizarea tehnicii pentru eficientizarea activităţii</w:t>
            </w:r>
          </w:p>
        </w:tc>
      </w:tr>
      <w:tr w:rsidR="00960F22" w:rsidRPr="00B942C3" w:rsidTr="00AF1A91">
        <w:trPr>
          <w:trHeight w:val="146"/>
        </w:trPr>
        <w:tc>
          <w:tcPr>
            <w:tcW w:w="756"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360"/>
              <w:rPr>
                <w:rFonts w:ascii="Times New Roman" w:eastAsia="Times New Roman" w:hAnsi="Times New Roman" w:cs="Times New Roman"/>
                <w:sz w:val="24"/>
                <w:szCs w:val="24"/>
                <w:lang w:val="ro-MO" w:eastAsia="ru-RU"/>
              </w:rPr>
            </w:pPr>
          </w:p>
        </w:tc>
        <w:tc>
          <w:tcPr>
            <w:tcW w:w="8850" w:type="dxa"/>
            <w:tcBorders>
              <w:left w:val="double" w:sz="4" w:space="0" w:color="auto"/>
              <w:right w:val="double" w:sz="4" w:space="0" w:color="auto"/>
            </w:tcBorders>
            <w:shd w:val="clear" w:color="auto" w:fill="auto"/>
          </w:tcPr>
          <w:p w:rsidR="00960F22" w:rsidRPr="0058029B" w:rsidRDefault="00960F22" w:rsidP="00960F22">
            <w:pPr>
              <w:spacing w:after="0" w:line="240" w:lineRule="auto"/>
              <w:jc w:val="both"/>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1.3. Nivelul de aplicare în activitate a cunoştinţelor specifice funcţiei</w:t>
            </w:r>
          </w:p>
        </w:tc>
      </w:tr>
      <w:tr w:rsidR="00960F22" w:rsidRPr="00B942C3" w:rsidTr="00AF1A91">
        <w:trPr>
          <w:trHeight w:val="146"/>
        </w:trPr>
        <w:tc>
          <w:tcPr>
            <w:tcW w:w="756"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360"/>
              <w:rPr>
                <w:rFonts w:ascii="Times New Roman" w:eastAsia="Times New Roman" w:hAnsi="Times New Roman" w:cs="Times New Roman"/>
                <w:sz w:val="24"/>
                <w:szCs w:val="24"/>
                <w:lang w:val="ro-MO" w:eastAsia="ru-RU"/>
              </w:rPr>
            </w:pPr>
          </w:p>
        </w:tc>
        <w:tc>
          <w:tcPr>
            <w:tcW w:w="8850" w:type="dxa"/>
            <w:tcBorders>
              <w:left w:val="double" w:sz="4" w:space="0" w:color="auto"/>
              <w:bottom w:val="double" w:sz="4" w:space="0" w:color="auto"/>
              <w:right w:val="double" w:sz="4" w:space="0" w:color="auto"/>
            </w:tcBorders>
            <w:shd w:val="clear" w:color="auto" w:fill="auto"/>
          </w:tcPr>
          <w:p w:rsidR="00960F22" w:rsidRPr="0058029B" w:rsidRDefault="00960F22" w:rsidP="00960F22">
            <w:pPr>
              <w:spacing w:after="0" w:line="240" w:lineRule="auto"/>
              <w:jc w:val="both"/>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1.4. Disponibilitatea a învăţa lucruri noi</w:t>
            </w:r>
          </w:p>
        </w:tc>
      </w:tr>
      <w:tr w:rsidR="00960F22" w:rsidRPr="0058029B" w:rsidTr="00AF1A91">
        <w:trPr>
          <w:trHeight w:val="278"/>
        </w:trPr>
        <w:tc>
          <w:tcPr>
            <w:tcW w:w="756" w:type="dxa"/>
            <w:vMerge w:val="restart"/>
            <w:tcBorders>
              <w:left w:val="double" w:sz="4" w:space="0" w:color="auto"/>
              <w:right w:val="double" w:sz="4" w:space="0" w:color="auto"/>
            </w:tcBorders>
            <w:shd w:val="clear" w:color="auto" w:fill="auto"/>
          </w:tcPr>
          <w:p w:rsidR="00960F22" w:rsidRPr="0058029B" w:rsidRDefault="00960F22" w:rsidP="00960F22">
            <w:pPr>
              <w:spacing w:after="0" w:line="240" w:lineRule="auto"/>
              <w:ind w:left="360"/>
              <w:rPr>
                <w:rFonts w:ascii="Times New Roman" w:eastAsia="Times New Roman" w:hAnsi="Times New Roman" w:cs="Times New Roman"/>
                <w:b/>
                <w:sz w:val="24"/>
                <w:szCs w:val="24"/>
                <w:lang w:val="ro-MO" w:eastAsia="ru-RU"/>
              </w:rPr>
            </w:pPr>
          </w:p>
          <w:p w:rsidR="00960F22" w:rsidRPr="0058029B" w:rsidRDefault="00960F22" w:rsidP="00960F22">
            <w:pPr>
              <w:spacing w:after="0" w:line="240" w:lineRule="auto"/>
              <w:ind w:left="360"/>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b/>
                <w:sz w:val="24"/>
                <w:szCs w:val="24"/>
                <w:lang w:val="ro-MO" w:eastAsia="ru-RU"/>
              </w:rPr>
              <w:t>2.</w:t>
            </w:r>
          </w:p>
        </w:tc>
        <w:tc>
          <w:tcPr>
            <w:tcW w:w="8850"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960F22" w:rsidRPr="0058029B" w:rsidRDefault="00960F22" w:rsidP="00960F22">
            <w:pPr>
              <w:spacing w:after="0" w:line="240" w:lineRule="auto"/>
              <w:jc w:val="center"/>
              <w:rPr>
                <w:rFonts w:ascii="Times New Roman" w:eastAsia="Times New Roman" w:hAnsi="Times New Roman" w:cs="Times New Roman"/>
                <w:b/>
                <w:sz w:val="24"/>
                <w:szCs w:val="24"/>
                <w:lang w:val="ro-MO" w:eastAsia="ru-RU"/>
              </w:rPr>
            </w:pPr>
            <w:r w:rsidRPr="0058029B">
              <w:rPr>
                <w:rFonts w:ascii="Times New Roman" w:eastAsia="Times New Roman" w:hAnsi="Times New Roman" w:cs="Times New Roman"/>
                <w:b/>
                <w:sz w:val="24"/>
                <w:szCs w:val="24"/>
                <w:lang w:val="ro-MO" w:eastAsia="ru-RU"/>
              </w:rPr>
              <w:t>Conceptualizare şi responsabilitate decizională</w:t>
            </w:r>
          </w:p>
        </w:tc>
      </w:tr>
      <w:tr w:rsidR="00960F22" w:rsidRPr="00B942C3" w:rsidTr="00AF1A91">
        <w:trPr>
          <w:trHeight w:val="146"/>
        </w:trPr>
        <w:tc>
          <w:tcPr>
            <w:tcW w:w="756"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142"/>
              <w:rPr>
                <w:rFonts w:ascii="Times New Roman" w:eastAsia="Times New Roman" w:hAnsi="Times New Roman" w:cs="Times New Roman"/>
                <w:sz w:val="24"/>
                <w:szCs w:val="24"/>
                <w:lang w:val="ro-MO" w:eastAsia="ru-RU"/>
              </w:rPr>
            </w:pPr>
          </w:p>
        </w:tc>
        <w:tc>
          <w:tcPr>
            <w:tcW w:w="8850" w:type="dxa"/>
            <w:tcBorders>
              <w:top w:val="double" w:sz="4" w:space="0" w:color="auto"/>
              <w:left w:val="double" w:sz="4" w:space="0" w:color="auto"/>
              <w:right w:val="double" w:sz="4" w:space="0" w:color="auto"/>
            </w:tcBorders>
            <w:shd w:val="clear" w:color="auto" w:fill="auto"/>
          </w:tcPr>
          <w:p w:rsidR="00960F22" w:rsidRPr="0058029B" w:rsidRDefault="00960F22" w:rsidP="00960F22">
            <w:pPr>
              <w:spacing w:after="0" w:line="240" w:lineRule="auto"/>
              <w:jc w:val="both"/>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 xml:space="preserve">2.1.Capacitatea de a analiză şi sinteză în coraport cu funcția deținută </w:t>
            </w:r>
          </w:p>
        </w:tc>
      </w:tr>
      <w:tr w:rsidR="00960F22" w:rsidRPr="00B942C3" w:rsidTr="00AF1A91">
        <w:trPr>
          <w:trHeight w:val="303"/>
        </w:trPr>
        <w:tc>
          <w:tcPr>
            <w:tcW w:w="756"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142"/>
              <w:rPr>
                <w:rFonts w:ascii="Times New Roman" w:eastAsia="Times New Roman" w:hAnsi="Times New Roman" w:cs="Times New Roman"/>
                <w:sz w:val="24"/>
                <w:szCs w:val="24"/>
                <w:lang w:val="ro-MO" w:eastAsia="ru-RU"/>
              </w:rPr>
            </w:pPr>
          </w:p>
        </w:tc>
        <w:tc>
          <w:tcPr>
            <w:tcW w:w="8850" w:type="dxa"/>
            <w:tcBorders>
              <w:left w:val="double" w:sz="4" w:space="0" w:color="auto"/>
              <w:right w:val="double" w:sz="4" w:space="0" w:color="auto"/>
            </w:tcBorders>
            <w:shd w:val="clear" w:color="auto" w:fill="auto"/>
          </w:tcPr>
          <w:p w:rsidR="00960F22" w:rsidRPr="0058029B" w:rsidRDefault="00960F22" w:rsidP="00960F22">
            <w:pPr>
              <w:tabs>
                <w:tab w:val="left" w:pos="436"/>
              </w:tabs>
              <w:spacing w:after="0" w:line="240" w:lineRule="auto"/>
              <w:jc w:val="both"/>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2.2.Capacitatea de a lucra independent şi în echipă</w:t>
            </w:r>
          </w:p>
        </w:tc>
      </w:tr>
      <w:tr w:rsidR="00960F22" w:rsidRPr="00B942C3" w:rsidTr="00AF1A91">
        <w:trPr>
          <w:trHeight w:val="146"/>
        </w:trPr>
        <w:tc>
          <w:tcPr>
            <w:tcW w:w="756"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142"/>
              <w:rPr>
                <w:rFonts w:ascii="Times New Roman" w:eastAsia="Times New Roman" w:hAnsi="Times New Roman" w:cs="Times New Roman"/>
                <w:sz w:val="24"/>
                <w:szCs w:val="24"/>
                <w:lang w:val="ro-MO" w:eastAsia="ru-RU"/>
              </w:rPr>
            </w:pPr>
          </w:p>
        </w:tc>
        <w:tc>
          <w:tcPr>
            <w:tcW w:w="8850" w:type="dxa"/>
            <w:tcBorders>
              <w:left w:val="double" w:sz="4" w:space="0" w:color="auto"/>
              <w:bottom w:val="double" w:sz="4" w:space="0" w:color="auto"/>
              <w:right w:val="double" w:sz="4" w:space="0" w:color="auto"/>
            </w:tcBorders>
            <w:shd w:val="clear" w:color="auto" w:fill="auto"/>
          </w:tcPr>
          <w:p w:rsidR="00960F22" w:rsidRPr="0058029B" w:rsidRDefault="00960F22" w:rsidP="00960F22">
            <w:pPr>
              <w:numPr>
                <w:ilvl w:val="1"/>
                <w:numId w:val="7"/>
              </w:numPr>
              <w:tabs>
                <w:tab w:val="left" w:pos="436"/>
              </w:tabs>
              <w:spacing w:after="0" w:line="240" w:lineRule="auto"/>
              <w:ind w:left="11" w:hanging="11"/>
              <w:jc w:val="both"/>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Nivelul în care deciziile luate şi acţiunile întreprinse influenţează rezultatele şi imaginea subdiviziunii/instituţiei</w:t>
            </w:r>
          </w:p>
        </w:tc>
      </w:tr>
      <w:tr w:rsidR="00960F22" w:rsidRPr="0058029B" w:rsidTr="00AF1A91">
        <w:trPr>
          <w:trHeight w:val="266"/>
        </w:trPr>
        <w:tc>
          <w:tcPr>
            <w:tcW w:w="756" w:type="dxa"/>
            <w:vMerge w:val="restart"/>
            <w:tcBorders>
              <w:left w:val="double" w:sz="4" w:space="0" w:color="auto"/>
              <w:right w:val="double" w:sz="4" w:space="0" w:color="auto"/>
            </w:tcBorders>
            <w:shd w:val="clear" w:color="auto" w:fill="auto"/>
          </w:tcPr>
          <w:p w:rsidR="00960F22" w:rsidRPr="0058029B" w:rsidRDefault="00960F22" w:rsidP="00960F22">
            <w:pPr>
              <w:spacing w:after="0" w:line="240" w:lineRule="auto"/>
              <w:ind w:left="360"/>
              <w:rPr>
                <w:rFonts w:ascii="Times New Roman" w:eastAsia="Times New Roman" w:hAnsi="Times New Roman" w:cs="Times New Roman"/>
                <w:b/>
                <w:sz w:val="24"/>
                <w:szCs w:val="24"/>
                <w:lang w:val="ro-MO" w:eastAsia="ru-RU"/>
              </w:rPr>
            </w:pPr>
          </w:p>
          <w:p w:rsidR="00960F22" w:rsidRPr="0058029B" w:rsidRDefault="00960F22" w:rsidP="00960F22">
            <w:pPr>
              <w:spacing w:after="0" w:line="240" w:lineRule="auto"/>
              <w:ind w:left="360"/>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b/>
                <w:sz w:val="24"/>
                <w:szCs w:val="24"/>
                <w:lang w:val="ro-MO" w:eastAsia="ru-RU"/>
              </w:rPr>
              <w:t>3.</w:t>
            </w:r>
          </w:p>
        </w:tc>
        <w:tc>
          <w:tcPr>
            <w:tcW w:w="8850"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960F22" w:rsidRPr="0058029B" w:rsidRDefault="00960F22" w:rsidP="00960F22">
            <w:pPr>
              <w:spacing w:after="0" w:line="240" w:lineRule="auto"/>
              <w:jc w:val="center"/>
              <w:rPr>
                <w:rFonts w:ascii="Times New Roman" w:eastAsia="Times New Roman" w:hAnsi="Times New Roman" w:cs="Times New Roman"/>
                <w:b/>
                <w:sz w:val="24"/>
                <w:szCs w:val="24"/>
                <w:lang w:val="ro-MO" w:eastAsia="ru-RU"/>
              </w:rPr>
            </w:pPr>
            <w:r w:rsidRPr="0058029B">
              <w:rPr>
                <w:rFonts w:ascii="Times New Roman" w:eastAsia="Times New Roman" w:hAnsi="Times New Roman" w:cs="Times New Roman"/>
                <w:b/>
                <w:sz w:val="24"/>
                <w:szCs w:val="24"/>
                <w:lang w:val="ro-MO" w:eastAsia="ru-RU"/>
              </w:rPr>
              <w:t>Comunicare</w:t>
            </w:r>
          </w:p>
        </w:tc>
      </w:tr>
      <w:tr w:rsidR="00960F22" w:rsidRPr="00B942C3" w:rsidTr="00AF1A91">
        <w:trPr>
          <w:trHeight w:val="146"/>
        </w:trPr>
        <w:tc>
          <w:tcPr>
            <w:tcW w:w="756"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142"/>
              <w:rPr>
                <w:rFonts w:ascii="Times New Roman" w:eastAsia="Times New Roman" w:hAnsi="Times New Roman" w:cs="Times New Roman"/>
                <w:sz w:val="24"/>
                <w:szCs w:val="24"/>
                <w:lang w:val="ro-MO" w:eastAsia="ru-RU"/>
              </w:rPr>
            </w:pPr>
          </w:p>
        </w:tc>
        <w:tc>
          <w:tcPr>
            <w:tcW w:w="8850" w:type="dxa"/>
            <w:tcBorders>
              <w:top w:val="double" w:sz="4" w:space="0" w:color="auto"/>
              <w:left w:val="double" w:sz="4" w:space="0" w:color="auto"/>
              <w:right w:val="double" w:sz="4" w:space="0" w:color="auto"/>
            </w:tcBorders>
            <w:shd w:val="clear" w:color="auto" w:fill="auto"/>
          </w:tcPr>
          <w:p w:rsidR="00960F22" w:rsidRPr="0058029B" w:rsidRDefault="00960F22" w:rsidP="00960F22">
            <w:pPr>
              <w:spacing w:after="0" w:line="240" w:lineRule="auto"/>
              <w:jc w:val="both"/>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 xml:space="preserve">3.1.Capacitatea de comunicare în cadrul subdiviziunii </w:t>
            </w:r>
          </w:p>
        </w:tc>
      </w:tr>
      <w:tr w:rsidR="00960F22" w:rsidRPr="00B942C3" w:rsidTr="00AF1A91">
        <w:trPr>
          <w:trHeight w:val="146"/>
        </w:trPr>
        <w:tc>
          <w:tcPr>
            <w:tcW w:w="756"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142"/>
              <w:rPr>
                <w:rFonts w:ascii="Times New Roman" w:eastAsia="Times New Roman" w:hAnsi="Times New Roman" w:cs="Times New Roman"/>
                <w:sz w:val="24"/>
                <w:szCs w:val="24"/>
                <w:lang w:val="ro-MO" w:eastAsia="ru-RU"/>
              </w:rPr>
            </w:pPr>
          </w:p>
        </w:tc>
        <w:tc>
          <w:tcPr>
            <w:tcW w:w="8850" w:type="dxa"/>
            <w:tcBorders>
              <w:left w:val="double" w:sz="4" w:space="0" w:color="auto"/>
              <w:right w:val="double" w:sz="4" w:space="0" w:color="auto"/>
            </w:tcBorders>
            <w:shd w:val="clear" w:color="auto" w:fill="auto"/>
          </w:tcPr>
          <w:p w:rsidR="00960F22" w:rsidRPr="0058029B" w:rsidRDefault="00960F22" w:rsidP="00960F22">
            <w:pPr>
              <w:spacing w:after="0" w:line="240" w:lineRule="auto"/>
              <w:jc w:val="both"/>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3.2.Capacitatea de comunicare şi relaţionare cu cetăţenii</w:t>
            </w:r>
          </w:p>
        </w:tc>
      </w:tr>
      <w:tr w:rsidR="00960F22" w:rsidRPr="00B942C3" w:rsidTr="00AF1A91">
        <w:trPr>
          <w:trHeight w:val="146"/>
        </w:trPr>
        <w:tc>
          <w:tcPr>
            <w:tcW w:w="756"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142"/>
              <w:rPr>
                <w:rFonts w:ascii="Times New Roman" w:eastAsia="Times New Roman" w:hAnsi="Times New Roman" w:cs="Times New Roman"/>
                <w:sz w:val="24"/>
                <w:szCs w:val="24"/>
                <w:lang w:val="ro-MO" w:eastAsia="ru-RU"/>
              </w:rPr>
            </w:pPr>
          </w:p>
        </w:tc>
        <w:tc>
          <w:tcPr>
            <w:tcW w:w="8850" w:type="dxa"/>
            <w:tcBorders>
              <w:left w:val="double" w:sz="4" w:space="0" w:color="auto"/>
              <w:right w:val="double" w:sz="4" w:space="0" w:color="auto"/>
            </w:tcBorders>
            <w:shd w:val="clear" w:color="auto" w:fill="auto"/>
          </w:tcPr>
          <w:p w:rsidR="00960F22" w:rsidRPr="00AF1A91" w:rsidRDefault="00960F22" w:rsidP="00960F22">
            <w:pPr>
              <w:spacing w:after="0" w:line="240" w:lineRule="auto"/>
              <w:jc w:val="both"/>
              <w:rPr>
                <w:rFonts w:ascii="Times New Roman" w:eastAsia="Times New Roman" w:hAnsi="Times New Roman" w:cs="Times New Roman"/>
                <w:color w:val="FF0000"/>
                <w:sz w:val="24"/>
                <w:szCs w:val="24"/>
                <w:lang w:val="ro-MO" w:eastAsia="ru-RU"/>
              </w:rPr>
            </w:pPr>
            <w:r w:rsidRPr="00AF1A91">
              <w:rPr>
                <w:rFonts w:ascii="Times New Roman" w:eastAsia="Times New Roman" w:hAnsi="Times New Roman" w:cs="Times New Roman"/>
                <w:color w:val="FF0000"/>
                <w:sz w:val="24"/>
                <w:szCs w:val="24"/>
                <w:lang w:val="ro-MO" w:eastAsia="ru-RU"/>
              </w:rPr>
              <w:t>3.3.Capacitatea de exprimare scrisă, calitatea întocmirii materialelor (claritatea ideilor, respectarea regulilor ortografice ale limbii de stat)</w:t>
            </w:r>
          </w:p>
        </w:tc>
      </w:tr>
      <w:tr w:rsidR="00960F22" w:rsidRPr="00B942C3" w:rsidTr="00AF1A91">
        <w:trPr>
          <w:trHeight w:val="146"/>
        </w:trPr>
        <w:tc>
          <w:tcPr>
            <w:tcW w:w="756"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360"/>
              <w:rPr>
                <w:rFonts w:ascii="Times New Roman" w:eastAsia="Times New Roman" w:hAnsi="Times New Roman" w:cs="Times New Roman"/>
                <w:sz w:val="24"/>
                <w:szCs w:val="24"/>
                <w:lang w:val="ro-MO" w:eastAsia="ru-RU"/>
              </w:rPr>
            </w:pPr>
          </w:p>
        </w:tc>
        <w:tc>
          <w:tcPr>
            <w:tcW w:w="8850" w:type="dxa"/>
            <w:tcBorders>
              <w:left w:val="double" w:sz="4" w:space="0" w:color="auto"/>
              <w:bottom w:val="double" w:sz="4" w:space="0" w:color="auto"/>
              <w:right w:val="double" w:sz="4" w:space="0" w:color="auto"/>
            </w:tcBorders>
            <w:shd w:val="clear" w:color="auto" w:fill="auto"/>
          </w:tcPr>
          <w:p w:rsidR="00960F22" w:rsidRPr="00AF1A91" w:rsidRDefault="00960F22" w:rsidP="00960F22">
            <w:pPr>
              <w:spacing w:after="0" w:line="240" w:lineRule="auto"/>
              <w:jc w:val="both"/>
              <w:rPr>
                <w:rFonts w:ascii="Times New Roman" w:eastAsia="Times New Roman" w:hAnsi="Times New Roman" w:cs="Times New Roman"/>
                <w:sz w:val="24"/>
                <w:szCs w:val="24"/>
                <w:lang w:val="ro-MO" w:eastAsia="ru-RU"/>
              </w:rPr>
            </w:pPr>
            <w:r w:rsidRPr="00AF1A91">
              <w:rPr>
                <w:rFonts w:ascii="Times New Roman" w:eastAsia="Times New Roman" w:hAnsi="Times New Roman" w:cs="Times New Roman"/>
                <w:sz w:val="24"/>
                <w:szCs w:val="24"/>
                <w:lang w:val="ro-MO" w:eastAsia="ru-RU"/>
              </w:rPr>
              <w:t>3.4.capacitatea de negociere şi convingere asociate atribuţiilor fişei postului</w:t>
            </w:r>
          </w:p>
        </w:tc>
      </w:tr>
      <w:tr w:rsidR="00960F22" w:rsidRPr="00B942C3" w:rsidTr="00AF1A91">
        <w:trPr>
          <w:trHeight w:val="266"/>
        </w:trPr>
        <w:tc>
          <w:tcPr>
            <w:tcW w:w="756" w:type="dxa"/>
            <w:vMerge w:val="restart"/>
            <w:tcBorders>
              <w:left w:val="double" w:sz="4" w:space="0" w:color="auto"/>
              <w:right w:val="double" w:sz="4" w:space="0" w:color="auto"/>
            </w:tcBorders>
            <w:shd w:val="clear" w:color="auto" w:fill="auto"/>
          </w:tcPr>
          <w:p w:rsidR="00960F22" w:rsidRPr="0058029B" w:rsidRDefault="00960F22" w:rsidP="00960F22">
            <w:pPr>
              <w:spacing w:after="0" w:line="240" w:lineRule="auto"/>
              <w:ind w:left="360"/>
              <w:rPr>
                <w:rFonts w:ascii="Times New Roman" w:eastAsia="Times New Roman" w:hAnsi="Times New Roman" w:cs="Times New Roman"/>
                <w:b/>
                <w:sz w:val="24"/>
                <w:szCs w:val="24"/>
                <w:lang w:val="ro-MO" w:eastAsia="ru-RU"/>
              </w:rPr>
            </w:pPr>
          </w:p>
          <w:p w:rsidR="00960F22" w:rsidRPr="0058029B" w:rsidRDefault="00960F22" w:rsidP="00960F22">
            <w:pPr>
              <w:spacing w:after="0" w:line="240" w:lineRule="auto"/>
              <w:ind w:left="360"/>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b/>
                <w:sz w:val="24"/>
                <w:szCs w:val="24"/>
                <w:lang w:val="ro-MO" w:eastAsia="ru-RU"/>
              </w:rPr>
              <w:t>4.</w:t>
            </w:r>
          </w:p>
        </w:tc>
        <w:tc>
          <w:tcPr>
            <w:tcW w:w="8850"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960F22" w:rsidRPr="0058029B" w:rsidRDefault="00960F22" w:rsidP="00960F22">
            <w:pPr>
              <w:spacing w:after="0" w:line="240" w:lineRule="auto"/>
              <w:jc w:val="center"/>
              <w:rPr>
                <w:rFonts w:ascii="Times New Roman" w:eastAsia="Times New Roman" w:hAnsi="Times New Roman" w:cs="Times New Roman"/>
                <w:b/>
                <w:sz w:val="24"/>
                <w:szCs w:val="24"/>
                <w:lang w:val="ro-MO" w:eastAsia="ru-RU"/>
              </w:rPr>
            </w:pPr>
            <w:r w:rsidRPr="0058029B">
              <w:rPr>
                <w:rFonts w:ascii="Times New Roman" w:eastAsia="Times New Roman" w:hAnsi="Times New Roman" w:cs="Times New Roman"/>
                <w:b/>
                <w:sz w:val="24"/>
                <w:szCs w:val="24"/>
                <w:lang w:val="ro-MO" w:eastAsia="ru-RU"/>
              </w:rPr>
              <w:t>Volumul, calitatea şi eficienţa sarcinilor executate</w:t>
            </w:r>
          </w:p>
        </w:tc>
      </w:tr>
      <w:tr w:rsidR="00960F22" w:rsidRPr="00B942C3" w:rsidTr="00AF1A91">
        <w:trPr>
          <w:trHeight w:val="146"/>
        </w:trPr>
        <w:tc>
          <w:tcPr>
            <w:tcW w:w="756"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142"/>
              <w:rPr>
                <w:rFonts w:ascii="Times New Roman" w:eastAsia="Times New Roman" w:hAnsi="Times New Roman" w:cs="Times New Roman"/>
                <w:sz w:val="24"/>
                <w:szCs w:val="24"/>
                <w:lang w:val="ro-MO" w:eastAsia="ru-RU"/>
              </w:rPr>
            </w:pPr>
          </w:p>
        </w:tc>
        <w:tc>
          <w:tcPr>
            <w:tcW w:w="8850" w:type="dxa"/>
            <w:tcBorders>
              <w:top w:val="double" w:sz="4" w:space="0" w:color="auto"/>
              <w:left w:val="double" w:sz="4" w:space="0" w:color="auto"/>
              <w:right w:val="double" w:sz="4" w:space="0" w:color="auto"/>
            </w:tcBorders>
            <w:shd w:val="clear" w:color="auto" w:fill="auto"/>
          </w:tcPr>
          <w:p w:rsidR="00960F22" w:rsidRPr="0058029B" w:rsidRDefault="00960F22" w:rsidP="00960F22">
            <w:pPr>
              <w:spacing w:after="0" w:line="240" w:lineRule="auto"/>
              <w:jc w:val="both"/>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4.1.  Capacitatea de a-şi organiza activitatea</w:t>
            </w:r>
          </w:p>
        </w:tc>
      </w:tr>
      <w:tr w:rsidR="00960F22" w:rsidRPr="00B942C3" w:rsidTr="00AF1A91">
        <w:trPr>
          <w:trHeight w:val="146"/>
        </w:trPr>
        <w:tc>
          <w:tcPr>
            <w:tcW w:w="756"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142"/>
              <w:rPr>
                <w:rFonts w:ascii="Times New Roman" w:eastAsia="Times New Roman" w:hAnsi="Times New Roman" w:cs="Times New Roman"/>
                <w:sz w:val="24"/>
                <w:szCs w:val="24"/>
                <w:lang w:val="ro-MO" w:eastAsia="ru-RU"/>
              </w:rPr>
            </w:pPr>
          </w:p>
        </w:tc>
        <w:tc>
          <w:tcPr>
            <w:tcW w:w="8850" w:type="dxa"/>
            <w:tcBorders>
              <w:left w:val="double" w:sz="4" w:space="0" w:color="auto"/>
              <w:right w:val="double" w:sz="4" w:space="0" w:color="auto"/>
            </w:tcBorders>
            <w:shd w:val="clear" w:color="auto" w:fill="auto"/>
          </w:tcPr>
          <w:p w:rsidR="00960F22" w:rsidRPr="0058029B" w:rsidRDefault="00960F22" w:rsidP="00AF1A91">
            <w:pPr>
              <w:spacing w:after="0" w:line="240" w:lineRule="auto"/>
              <w:jc w:val="both"/>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4.2. Nivelul exercitării atribuţiilor funcţionale (exactitate)</w:t>
            </w:r>
          </w:p>
        </w:tc>
      </w:tr>
      <w:tr w:rsidR="00960F22" w:rsidRPr="00B942C3" w:rsidTr="00AF1A91">
        <w:trPr>
          <w:trHeight w:val="146"/>
        </w:trPr>
        <w:tc>
          <w:tcPr>
            <w:tcW w:w="756"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142"/>
              <w:rPr>
                <w:rFonts w:ascii="Times New Roman" w:eastAsia="Times New Roman" w:hAnsi="Times New Roman" w:cs="Times New Roman"/>
                <w:sz w:val="24"/>
                <w:szCs w:val="24"/>
                <w:lang w:val="ro-MO" w:eastAsia="ru-RU"/>
              </w:rPr>
            </w:pPr>
          </w:p>
        </w:tc>
        <w:tc>
          <w:tcPr>
            <w:tcW w:w="8850" w:type="dxa"/>
            <w:tcBorders>
              <w:left w:val="double" w:sz="4" w:space="0" w:color="auto"/>
              <w:right w:val="double" w:sz="4" w:space="0" w:color="auto"/>
            </w:tcBorders>
            <w:shd w:val="clear" w:color="auto" w:fill="auto"/>
          </w:tcPr>
          <w:p w:rsidR="00960F22" w:rsidRPr="0058029B" w:rsidRDefault="00960F22" w:rsidP="00960F22">
            <w:pPr>
              <w:tabs>
                <w:tab w:val="left" w:pos="436"/>
              </w:tabs>
              <w:spacing w:after="0" w:line="240" w:lineRule="auto"/>
              <w:jc w:val="both"/>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4.3. Calitatea exercitării sarcinilor de serviciu</w:t>
            </w:r>
          </w:p>
        </w:tc>
      </w:tr>
      <w:tr w:rsidR="00960F22" w:rsidRPr="00B942C3" w:rsidTr="00AF1A91">
        <w:trPr>
          <w:trHeight w:val="146"/>
        </w:trPr>
        <w:tc>
          <w:tcPr>
            <w:tcW w:w="756"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142"/>
              <w:rPr>
                <w:rFonts w:ascii="Times New Roman" w:eastAsia="Times New Roman" w:hAnsi="Times New Roman" w:cs="Times New Roman"/>
                <w:sz w:val="24"/>
                <w:szCs w:val="24"/>
                <w:lang w:val="ro-MO" w:eastAsia="ru-RU"/>
              </w:rPr>
            </w:pPr>
          </w:p>
        </w:tc>
        <w:tc>
          <w:tcPr>
            <w:tcW w:w="8850" w:type="dxa"/>
            <w:tcBorders>
              <w:left w:val="double" w:sz="4" w:space="0" w:color="auto"/>
              <w:bottom w:val="double" w:sz="4" w:space="0" w:color="auto"/>
              <w:right w:val="double" w:sz="4" w:space="0" w:color="auto"/>
            </w:tcBorders>
            <w:shd w:val="clear" w:color="auto" w:fill="auto"/>
          </w:tcPr>
          <w:p w:rsidR="00960F22" w:rsidRPr="0058029B" w:rsidRDefault="00960F22" w:rsidP="00960F22">
            <w:pPr>
              <w:spacing w:after="0" w:line="240" w:lineRule="auto"/>
              <w:jc w:val="both"/>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4.4. Executarea indicațiilor conducătorilor, operativitatea în realizarea sarcinilor</w:t>
            </w:r>
          </w:p>
        </w:tc>
      </w:tr>
      <w:tr w:rsidR="00960F22" w:rsidRPr="00B942C3" w:rsidTr="00AF1A91">
        <w:trPr>
          <w:trHeight w:val="278"/>
        </w:trPr>
        <w:tc>
          <w:tcPr>
            <w:tcW w:w="756" w:type="dxa"/>
            <w:vMerge w:val="restart"/>
            <w:tcBorders>
              <w:left w:val="double" w:sz="4" w:space="0" w:color="auto"/>
              <w:right w:val="double" w:sz="4" w:space="0" w:color="auto"/>
            </w:tcBorders>
            <w:shd w:val="clear" w:color="auto" w:fill="auto"/>
          </w:tcPr>
          <w:p w:rsidR="00960F22" w:rsidRPr="0058029B" w:rsidRDefault="00960F22" w:rsidP="00960F22">
            <w:pPr>
              <w:spacing w:after="0" w:line="240" w:lineRule="auto"/>
              <w:ind w:left="360"/>
              <w:rPr>
                <w:rFonts w:ascii="Times New Roman" w:eastAsia="Times New Roman" w:hAnsi="Times New Roman" w:cs="Times New Roman"/>
                <w:b/>
                <w:sz w:val="24"/>
                <w:szCs w:val="24"/>
                <w:lang w:val="ro-MO" w:eastAsia="ru-RU"/>
              </w:rPr>
            </w:pPr>
          </w:p>
          <w:p w:rsidR="00960F22" w:rsidRPr="0058029B" w:rsidRDefault="00960F22" w:rsidP="00960F22">
            <w:pPr>
              <w:spacing w:after="0" w:line="240" w:lineRule="auto"/>
              <w:ind w:left="360"/>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b/>
                <w:sz w:val="24"/>
                <w:szCs w:val="24"/>
                <w:lang w:val="ro-MO" w:eastAsia="ru-RU"/>
              </w:rPr>
              <w:t>5.</w:t>
            </w:r>
          </w:p>
        </w:tc>
        <w:tc>
          <w:tcPr>
            <w:tcW w:w="885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960F22" w:rsidRPr="0058029B" w:rsidRDefault="00960F22" w:rsidP="00960F22">
            <w:pPr>
              <w:keepNext/>
              <w:spacing w:after="0" w:line="240" w:lineRule="auto"/>
              <w:jc w:val="center"/>
              <w:outlineLvl w:val="2"/>
              <w:rPr>
                <w:rFonts w:ascii="Times New Roman" w:eastAsia="Times New Roman" w:hAnsi="Times New Roman" w:cs="Times New Roman"/>
                <w:b/>
                <w:sz w:val="24"/>
                <w:szCs w:val="24"/>
                <w:lang w:val="ro-MO" w:eastAsia="ru-RU"/>
              </w:rPr>
            </w:pPr>
            <w:r w:rsidRPr="0058029B">
              <w:rPr>
                <w:rFonts w:ascii="Times New Roman" w:eastAsia="Times New Roman" w:hAnsi="Times New Roman" w:cs="Times New Roman"/>
                <w:b/>
                <w:sz w:val="24"/>
                <w:szCs w:val="24"/>
                <w:lang w:val="ro-MO" w:eastAsia="ru-RU"/>
              </w:rPr>
              <w:t>Creativitate şi diversitate a activităţilor</w:t>
            </w:r>
          </w:p>
        </w:tc>
      </w:tr>
      <w:tr w:rsidR="00960F22" w:rsidRPr="00B942C3" w:rsidTr="00AF1A91">
        <w:trPr>
          <w:trHeight w:val="278"/>
        </w:trPr>
        <w:tc>
          <w:tcPr>
            <w:tcW w:w="756"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360"/>
              <w:rPr>
                <w:rFonts w:ascii="Times New Roman" w:eastAsia="Times New Roman" w:hAnsi="Times New Roman" w:cs="Times New Roman"/>
                <w:sz w:val="24"/>
                <w:szCs w:val="24"/>
                <w:lang w:val="ro-MO" w:eastAsia="ru-RU"/>
              </w:rPr>
            </w:pPr>
          </w:p>
        </w:tc>
        <w:tc>
          <w:tcPr>
            <w:tcW w:w="8850" w:type="dxa"/>
            <w:tcBorders>
              <w:top w:val="double" w:sz="4" w:space="0" w:color="auto"/>
              <w:left w:val="double" w:sz="4" w:space="0" w:color="auto"/>
              <w:right w:val="double" w:sz="4" w:space="0" w:color="auto"/>
            </w:tcBorders>
            <w:shd w:val="clear" w:color="auto" w:fill="auto"/>
            <w:vAlign w:val="center"/>
          </w:tcPr>
          <w:p w:rsidR="00960F22" w:rsidRPr="0058029B" w:rsidRDefault="00960F22" w:rsidP="00960F22">
            <w:pPr>
              <w:keepNext/>
              <w:spacing w:after="0" w:line="240" w:lineRule="auto"/>
              <w:outlineLvl w:val="2"/>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5.1. Nivelul de implicare în îndeplinirea atribuţiilor funcţionale</w:t>
            </w:r>
          </w:p>
        </w:tc>
      </w:tr>
      <w:tr w:rsidR="00960F22" w:rsidRPr="00B942C3" w:rsidTr="00AF1A91">
        <w:trPr>
          <w:trHeight w:val="266"/>
        </w:trPr>
        <w:tc>
          <w:tcPr>
            <w:tcW w:w="756" w:type="dxa"/>
            <w:vMerge/>
            <w:tcBorders>
              <w:left w:val="double" w:sz="4" w:space="0" w:color="auto"/>
              <w:right w:val="double" w:sz="4" w:space="0" w:color="auto"/>
            </w:tcBorders>
            <w:shd w:val="clear" w:color="auto" w:fill="auto"/>
          </w:tcPr>
          <w:p w:rsidR="00960F22" w:rsidRPr="0058029B" w:rsidRDefault="00960F22" w:rsidP="00960F22">
            <w:pPr>
              <w:spacing w:after="0" w:line="240" w:lineRule="auto"/>
              <w:ind w:left="142"/>
              <w:rPr>
                <w:rFonts w:ascii="Times New Roman" w:eastAsia="Times New Roman" w:hAnsi="Times New Roman" w:cs="Times New Roman"/>
                <w:sz w:val="24"/>
                <w:szCs w:val="24"/>
                <w:lang w:val="ro-MO" w:eastAsia="ru-RU"/>
              </w:rPr>
            </w:pPr>
          </w:p>
        </w:tc>
        <w:tc>
          <w:tcPr>
            <w:tcW w:w="8850" w:type="dxa"/>
            <w:tcBorders>
              <w:left w:val="double" w:sz="4" w:space="0" w:color="auto"/>
              <w:right w:val="double" w:sz="4" w:space="0" w:color="auto"/>
            </w:tcBorders>
            <w:shd w:val="clear" w:color="auto" w:fill="auto"/>
          </w:tcPr>
          <w:p w:rsidR="00960F22" w:rsidRPr="0058029B" w:rsidRDefault="00960F22" w:rsidP="00960F22">
            <w:pPr>
              <w:keepNext/>
              <w:spacing w:after="0" w:line="240" w:lineRule="auto"/>
              <w:outlineLvl w:val="2"/>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5.2. Creativitate şi spirit de iniţiativă în activitatea de serviciu</w:t>
            </w:r>
          </w:p>
        </w:tc>
      </w:tr>
      <w:tr w:rsidR="00960F22" w:rsidRPr="00B942C3" w:rsidTr="00AF1A91">
        <w:trPr>
          <w:trHeight w:val="291"/>
        </w:trPr>
        <w:tc>
          <w:tcPr>
            <w:tcW w:w="756" w:type="dxa"/>
            <w:vMerge/>
            <w:tcBorders>
              <w:left w:val="double" w:sz="4" w:space="0" w:color="auto"/>
              <w:bottom w:val="double" w:sz="4" w:space="0" w:color="auto"/>
              <w:right w:val="double" w:sz="4" w:space="0" w:color="auto"/>
            </w:tcBorders>
            <w:shd w:val="clear" w:color="auto" w:fill="auto"/>
          </w:tcPr>
          <w:p w:rsidR="00960F22" w:rsidRPr="0058029B" w:rsidRDefault="00960F22" w:rsidP="00960F22">
            <w:pPr>
              <w:spacing w:after="0" w:line="240" w:lineRule="auto"/>
              <w:ind w:left="142"/>
              <w:rPr>
                <w:rFonts w:ascii="Times New Roman" w:eastAsia="Times New Roman" w:hAnsi="Times New Roman" w:cs="Times New Roman"/>
                <w:sz w:val="24"/>
                <w:szCs w:val="24"/>
                <w:lang w:val="ro-MO" w:eastAsia="ru-RU"/>
              </w:rPr>
            </w:pPr>
          </w:p>
        </w:tc>
        <w:tc>
          <w:tcPr>
            <w:tcW w:w="8850" w:type="dxa"/>
            <w:tcBorders>
              <w:left w:val="double" w:sz="4" w:space="0" w:color="auto"/>
              <w:bottom w:val="double" w:sz="4" w:space="0" w:color="auto"/>
              <w:right w:val="double" w:sz="4" w:space="0" w:color="auto"/>
            </w:tcBorders>
            <w:shd w:val="clear" w:color="auto" w:fill="auto"/>
          </w:tcPr>
          <w:p w:rsidR="00960F22" w:rsidRPr="0058029B" w:rsidRDefault="00960F22" w:rsidP="00960F22">
            <w:pPr>
              <w:keepNext/>
              <w:spacing w:after="0" w:line="240" w:lineRule="auto"/>
              <w:outlineLvl w:val="2"/>
              <w:rPr>
                <w:rFonts w:ascii="Times New Roman" w:eastAsia="Times New Roman" w:hAnsi="Times New Roman" w:cs="Times New Roman"/>
                <w:sz w:val="24"/>
                <w:szCs w:val="24"/>
                <w:lang w:val="ro-MO" w:eastAsia="ru-RU"/>
              </w:rPr>
            </w:pPr>
            <w:r w:rsidRPr="0058029B">
              <w:rPr>
                <w:rFonts w:ascii="Times New Roman" w:eastAsia="Times New Roman" w:hAnsi="Times New Roman" w:cs="Times New Roman"/>
                <w:sz w:val="24"/>
                <w:szCs w:val="24"/>
                <w:lang w:val="ro-MO" w:eastAsia="ru-RU"/>
              </w:rPr>
              <w:t>5.3. Implicare în eforturi şi sarcini suplimentare</w:t>
            </w:r>
          </w:p>
        </w:tc>
      </w:tr>
    </w:tbl>
    <w:p w:rsidR="00AF1A91" w:rsidRDefault="00AF1A91" w:rsidP="00AF1A91">
      <w:pPr>
        <w:shd w:val="clear" w:color="auto" w:fill="FFFFFF"/>
        <w:spacing w:after="0" w:line="240" w:lineRule="auto"/>
        <w:rPr>
          <w:rFonts w:ascii="Times New Roman" w:eastAsia="Times New Roman" w:hAnsi="Times New Roman" w:cs="Times New Roman"/>
          <w:color w:val="222222"/>
          <w:sz w:val="24"/>
          <w:szCs w:val="24"/>
          <w:lang w:val="en-US" w:eastAsia="ru-RU"/>
        </w:rPr>
      </w:pPr>
    </w:p>
    <w:p w:rsidR="00CD22C7" w:rsidRDefault="00CD22C7" w:rsidP="00AF1A91">
      <w:pPr>
        <w:shd w:val="clear" w:color="auto" w:fill="FFFFFF"/>
        <w:spacing w:after="0" w:line="240" w:lineRule="auto"/>
        <w:rPr>
          <w:rFonts w:ascii="Times New Roman" w:eastAsia="Times New Roman" w:hAnsi="Times New Roman" w:cs="Times New Roman"/>
          <w:color w:val="222222"/>
          <w:sz w:val="24"/>
          <w:szCs w:val="24"/>
          <w:lang w:val="en-US" w:eastAsia="ru-RU"/>
        </w:rPr>
      </w:pPr>
    </w:p>
    <w:p w:rsidR="00CD22C7" w:rsidRDefault="00CD22C7" w:rsidP="00AF1A91">
      <w:pPr>
        <w:shd w:val="clear" w:color="auto" w:fill="FFFFFF"/>
        <w:spacing w:after="0" w:line="240" w:lineRule="auto"/>
        <w:rPr>
          <w:rFonts w:ascii="Times New Roman" w:eastAsia="Times New Roman" w:hAnsi="Times New Roman" w:cs="Times New Roman"/>
          <w:color w:val="222222"/>
          <w:sz w:val="24"/>
          <w:szCs w:val="24"/>
          <w:lang w:val="en-US" w:eastAsia="ru-RU"/>
        </w:rPr>
      </w:pPr>
    </w:p>
    <w:p w:rsidR="00CD22C7" w:rsidRDefault="00CD22C7" w:rsidP="00AF1A91">
      <w:pPr>
        <w:shd w:val="clear" w:color="auto" w:fill="FFFFFF"/>
        <w:spacing w:after="0" w:line="240" w:lineRule="auto"/>
        <w:rPr>
          <w:rFonts w:ascii="Times New Roman" w:eastAsia="Times New Roman" w:hAnsi="Times New Roman" w:cs="Times New Roman"/>
          <w:color w:val="222222"/>
          <w:sz w:val="24"/>
          <w:szCs w:val="24"/>
          <w:lang w:val="en-US" w:eastAsia="ru-RU"/>
        </w:rPr>
      </w:pPr>
    </w:p>
    <w:p w:rsidR="00CD22C7" w:rsidRDefault="00CD22C7" w:rsidP="00AF1A91">
      <w:pPr>
        <w:shd w:val="clear" w:color="auto" w:fill="FFFFFF"/>
        <w:spacing w:after="0" w:line="240" w:lineRule="auto"/>
        <w:rPr>
          <w:rFonts w:ascii="Times New Roman" w:eastAsia="Times New Roman" w:hAnsi="Times New Roman" w:cs="Times New Roman"/>
          <w:color w:val="222222"/>
          <w:sz w:val="24"/>
          <w:szCs w:val="24"/>
          <w:lang w:val="en-US" w:eastAsia="ru-RU"/>
        </w:rPr>
      </w:pPr>
    </w:p>
    <w:p w:rsidR="00AF1A91" w:rsidRDefault="00AF1A91" w:rsidP="00AF1A91">
      <w:pPr>
        <w:shd w:val="clear" w:color="auto" w:fill="FFFFFF"/>
        <w:spacing w:after="0" w:line="240" w:lineRule="auto"/>
        <w:rPr>
          <w:rFonts w:ascii="Times New Roman" w:eastAsia="Times New Roman" w:hAnsi="Times New Roman" w:cs="Times New Roman"/>
          <w:color w:val="222222"/>
          <w:sz w:val="24"/>
          <w:szCs w:val="24"/>
          <w:lang w:val="en-US" w:eastAsia="ru-RU"/>
        </w:rPr>
      </w:pPr>
      <w:r w:rsidRPr="00AF1A91">
        <w:rPr>
          <w:rFonts w:ascii="Times New Roman" w:eastAsia="Times New Roman" w:hAnsi="Times New Roman" w:cs="Times New Roman"/>
          <w:color w:val="222222"/>
          <w:sz w:val="24"/>
          <w:szCs w:val="24"/>
          <w:lang w:val="en-US" w:eastAsia="ru-RU"/>
        </w:rPr>
        <w:lastRenderedPageBreak/>
        <w:t xml:space="preserve">Competenţă profesională </w:t>
      </w:r>
    </w:p>
    <w:p w:rsidR="00AF1A91" w:rsidRPr="00AF1A91" w:rsidRDefault="00AF1A91" w:rsidP="00AF1A91">
      <w:pPr>
        <w:shd w:val="clear" w:color="auto" w:fill="FFFFFF"/>
        <w:spacing w:after="0" w:line="240" w:lineRule="auto"/>
        <w:rPr>
          <w:rFonts w:ascii="Times New Roman" w:eastAsia="Times New Roman" w:hAnsi="Times New Roman" w:cs="Times New Roman"/>
          <w:color w:val="222222"/>
          <w:sz w:val="24"/>
          <w:szCs w:val="24"/>
          <w:lang w:val="en-US" w:eastAsia="ru-RU"/>
        </w:rPr>
      </w:pPr>
      <w:r w:rsidRPr="00AF1A91">
        <w:rPr>
          <w:rFonts w:ascii="Times New Roman" w:eastAsia="Times New Roman" w:hAnsi="Times New Roman" w:cs="Times New Roman"/>
          <w:color w:val="222222"/>
          <w:sz w:val="24"/>
          <w:szCs w:val="24"/>
          <w:lang w:val="en-US" w:eastAsia="ru-RU"/>
        </w:rPr>
        <w:t>4 Demonstrează cunoştinţe şi abilităţi profesionale</w:t>
      </w:r>
    </w:p>
    <w:p w:rsidR="00AF1A91" w:rsidRPr="00AF1A91" w:rsidRDefault="00AF1A91" w:rsidP="00AF1A91">
      <w:pPr>
        <w:shd w:val="clear" w:color="auto" w:fill="FFFFFF"/>
        <w:spacing w:after="0" w:line="240" w:lineRule="auto"/>
        <w:rPr>
          <w:rFonts w:ascii="Times New Roman" w:eastAsia="Times New Roman" w:hAnsi="Times New Roman" w:cs="Times New Roman"/>
          <w:color w:val="222222"/>
          <w:sz w:val="24"/>
          <w:szCs w:val="24"/>
          <w:lang w:val="en-US" w:eastAsia="ru-RU"/>
        </w:rPr>
      </w:pPr>
      <w:r w:rsidRPr="00AF1A91">
        <w:rPr>
          <w:rFonts w:ascii="Times New Roman" w:eastAsia="Times New Roman" w:hAnsi="Times New Roman" w:cs="Times New Roman"/>
          <w:color w:val="222222"/>
          <w:sz w:val="24"/>
          <w:szCs w:val="24"/>
          <w:lang w:val="en-US" w:eastAsia="ru-RU"/>
        </w:rPr>
        <w:t>excelente şi o capacitate profesională superioară</w:t>
      </w:r>
    </w:p>
    <w:p w:rsidR="00AF1A91" w:rsidRPr="00AF1A91" w:rsidRDefault="00AF1A91" w:rsidP="00AF1A91">
      <w:pPr>
        <w:shd w:val="clear" w:color="auto" w:fill="FFFFFF"/>
        <w:spacing w:after="0" w:line="240" w:lineRule="auto"/>
        <w:rPr>
          <w:rFonts w:ascii="Times New Roman" w:eastAsia="Times New Roman" w:hAnsi="Times New Roman" w:cs="Times New Roman"/>
          <w:color w:val="222222"/>
          <w:sz w:val="24"/>
          <w:szCs w:val="24"/>
          <w:lang w:val="en-US" w:eastAsia="ru-RU"/>
        </w:rPr>
      </w:pPr>
      <w:r w:rsidRPr="00AF1A91">
        <w:rPr>
          <w:rFonts w:ascii="Times New Roman" w:eastAsia="Times New Roman" w:hAnsi="Times New Roman" w:cs="Times New Roman"/>
          <w:color w:val="222222"/>
          <w:sz w:val="24"/>
          <w:szCs w:val="24"/>
          <w:lang w:val="en-US" w:eastAsia="ru-RU"/>
        </w:rPr>
        <w:t>cerinţelor funcţiei specificate în fişa postului</w:t>
      </w:r>
    </w:p>
    <w:p w:rsidR="00AF1A91" w:rsidRDefault="00AF1A91" w:rsidP="00AF1A91">
      <w:pPr>
        <w:shd w:val="clear" w:color="auto" w:fill="FFFFFF"/>
        <w:spacing w:after="0" w:line="240" w:lineRule="auto"/>
        <w:rPr>
          <w:rFonts w:ascii="Times New Roman" w:eastAsia="Times New Roman" w:hAnsi="Times New Roman" w:cs="Times New Roman"/>
          <w:color w:val="222222"/>
          <w:sz w:val="24"/>
          <w:szCs w:val="24"/>
          <w:lang w:val="en-US" w:eastAsia="ru-RU"/>
        </w:rPr>
      </w:pPr>
      <w:r w:rsidRPr="00AF1A91">
        <w:rPr>
          <w:rFonts w:ascii="Times New Roman" w:eastAsia="Times New Roman" w:hAnsi="Times New Roman" w:cs="Times New Roman"/>
          <w:color w:val="222222"/>
          <w:sz w:val="24"/>
          <w:szCs w:val="24"/>
          <w:lang w:val="en-US" w:eastAsia="ru-RU"/>
        </w:rPr>
        <w:t xml:space="preserve">2. Activism şi spirit de iniţiativă </w:t>
      </w:r>
    </w:p>
    <w:p w:rsidR="00AF1A91" w:rsidRPr="00AF1A91" w:rsidRDefault="00AF1A91" w:rsidP="00AF1A91">
      <w:pPr>
        <w:shd w:val="clear" w:color="auto" w:fill="FFFFFF"/>
        <w:spacing w:after="0" w:line="240" w:lineRule="auto"/>
        <w:rPr>
          <w:rFonts w:ascii="Times New Roman" w:eastAsia="Times New Roman" w:hAnsi="Times New Roman" w:cs="Times New Roman"/>
          <w:color w:val="222222"/>
          <w:sz w:val="24"/>
          <w:szCs w:val="24"/>
          <w:lang w:val="en-US" w:eastAsia="ru-RU"/>
        </w:rPr>
      </w:pPr>
      <w:r w:rsidRPr="00AF1A91">
        <w:rPr>
          <w:rFonts w:ascii="Times New Roman" w:eastAsia="Times New Roman" w:hAnsi="Times New Roman" w:cs="Times New Roman"/>
          <w:color w:val="222222"/>
          <w:sz w:val="24"/>
          <w:szCs w:val="24"/>
          <w:lang w:val="en-US" w:eastAsia="ru-RU"/>
        </w:rPr>
        <w:t>4 Îşi asumă în mod frecvent responsabilităţi pentru</w:t>
      </w:r>
    </w:p>
    <w:p w:rsidR="00AF1A91" w:rsidRPr="00AF1A91" w:rsidRDefault="00AF1A91" w:rsidP="00AF1A91">
      <w:pPr>
        <w:shd w:val="clear" w:color="auto" w:fill="FFFFFF"/>
        <w:spacing w:after="0" w:line="240" w:lineRule="auto"/>
        <w:rPr>
          <w:rFonts w:ascii="Times New Roman" w:eastAsia="Times New Roman" w:hAnsi="Times New Roman" w:cs="Times New Roman"/>
          <w:color w:val="222222"/>
          <w:sz w:val="24"/>
          <w:szCs w:val="24"/>
          <w:lang w:val="en-US" w:eastAsia="ru-RU"/>
        </w:rPr>
      </w:pPr>
      <w:r w:rsidRPr="00AF1A91">
        <w:rPr>
          <w:rFonts w:ascii="Times New Roman" w:eastAsia="Times New Roman" w:hAnsi="Times New Roman" w:cs="Times New Roman"/>
          <w:color w:val="222222"/>
          <w:sz w:val="24"/>
          <w:szCs w:val="24"/>
          <w:lang w:val="en-US" w:eastAsia="ru-RU"/>
        </w:rPr>
        <w:t>soluţionarea problemelor, este activ şi cu iniţiativă,</w:t>
      </w:r>
    </w:p>
    <w:p w:rsidR="00AF1A91" w:rsidRPr="00AF1A91" w:rsidRDefault="00AF1A91" w:rsidP="00AF1A91">
      <w:pPr>
        <w:shd w:val="clear" w:color="auto" w:fill="FFFFFF"/>
        <w:spacing w:after="0" w:line="240" w:lineRule="auto"/>
        <w:rPr>
          <w:rFonts w:ascii="Times New Roman" w:eastAsia="Times New Roman" w:hAnsi="Times New Roman" w:cs="Times New Roman"/>
          <w:color w:val="222222"/>
          <w:sz w:val="24"/>
          <w:szCs w:val="24"/>
          <w:lang w:val="en-US" w:eastAsia="ru-RU"/>
        </w:rPr>
      </w:pPr>
      <w:r w:rsidRPr="00AF1A91">
        <w:rPr>
          <w:rFonts w:ascii="Times New Roman" w:eastAsia="Times New Roman" w:hAnsi="Times New Roman" w:cs="Times New Roman"/>
          <w:color w:val="222222"/>
          <w:sz w:val="24"/>
          <w:szCs w:val="24"/>
          <w:lang w:val="en-US" w:eastAsia="ru-RU"/>
        </w:rPr>
        <w:t>frecvent vine cu propuneri de îmbunătăţire a</w:t>
      </w:r>
    </w:p>
    <w:p w:rsidR="00AF1A91" w:rsidRPr="00AF1A91" w:rsidRDefault="00AF1A91" w:rsidP="00AF1A91">
      <w:pPr>
        <w:shd w:val="clear" w:color="auto" w:fill="FFFFFF"/>
        <w:spacing w:after="0" w:line="240" w:lineRule="auto"/>
        <w:rPr>
          <w:rFonts w:ascii="Times New Roman" w:eastAsia="Times New Roman" w:hAnsi="Times New Roman" w:cs="Times New Roman"/>
          <w:color w:val="222222"/>
          <w:sz w:val="24"/>
          <w:szCs w:val="24"/>
          <w:lang w:val="en-US" w:eastAsia="ru-RU"/>
        </w:rPr>
      </w:pPr>
      <w:r w:rsidRPr="00AF1A91">
        <w:rPr>
          <w:rFonts w:ascii="Times New Roman" w:eastAsia="Times New Roman" w:hAnsi="Times New Roman" w:cs="Times New Roman"/>
          <w:color w:val="222222"/>
          <w:sz w:val="24"/>
          <w:szCs w:val="24"/>
          <w:lang w:val="en-US" w:eastAsia="ru-RU"/>
        </w:rPr>
        <w:t>activităţii profesionale proprii şi a subdiviziunii</w:t>
      </w:r>
    </w:p>
    <w:p w:rsidR="00AF1A91" w:rsidRPr="00AF1A91" w:rsidRDefault="00AF1A91" w:rsidP="00AF1A91">
      <w:pPr>
        <w:pStyle w:val="a3"/>
        <w:numPr>
          <w:ilvl w:val="0"/>
          <w:numId w:val="7"/>
        </w:numPr>
        <w:shd w:val="clear" w:color="auto" w:fill="FFFFFF"/>
        <w:spacing w:after="0" w:line="240" w:lineRule="auto"/>
        <w:rPr>
          <w:rFonts w:ascii="Times New Roman" w:eastAsia="Times New Roman" w:hAnsi="Times New Roman" w:cs="Times New Roman"/>
          <w:color w:val="222222"/>
          <w:sz w:val="24"/>
          <w:szCs w:val="24"/>
          <w:lang w:val="en-US" w:eastAsia="ru-RU"/>
        </w:rPr>
      </w:pPr>
      <w:r w:rsidRPr="00AF1A91">
        <w:rPr>
          <w:rFonts w:ascii="Times New Roman" w:eastAsia="Times New Roman" w:hAnsi="Times New Roman" w:cs="Times New Roman"/>
          <w:color w:val="222222"/>
          <w:sz w:val="24"/>
          <w:szCs w:val="24"/>
          <w:lang w:val="en-US" w:eastAsia="ru-RU"/>
        </w:rPr>
        <w:t xml:space="preserve">Eficienţă </w:t>
      </w:r>
    </w:p>
    <w:p w:rsidR="00AF1A91" w:rsidRPr="00AF1A91" w:rsidRDefault="00AF1A91" w:rsidP="00AF1A91">
      <w:pPr>
        <w:pStyle w:val="a3"/>
        <w:shd w:val="clear" w:color="auto" w:fill="FFFFFF"/>
        <w:spacing w:after="0" w:line="240" w:lineRule="auto"/>
        <w:ind w:left="360"/>
        <w:rPr>
          <w:rFonts w:ascii="Times New Roman" w:eastAsia="Times New Roman" w:hAnsi="Times New Roman" w:cs="Times New Roman"/>
          <w:color w:val="222222"/>
          <w:sz w:val="24"/>
          <w:szCs w:val="24"/>
          <w:lang w:val="en-US" w:eastAsia="ru-RU"/>
        </w:rPr>
      </w:pPr>
      <w:r w:rsidRPr="00AF1A91">
        <w:rPr>
          <w:rFonts w:ascii="Times New Roman" w:eastAsia="Times New Roman" w:hAnsi="Times New Roman" w:cs="Times New Roman"/>
          <w:color w:val="222222"/>
          <w:sz w:val="24"/>
          <w:szCs w:val="24"/>
          <w:lang w:val="en-US" w:eastAsia="ru-RU"/>
        </w:rPr>
        <w:t>3 Sarcinile sînt îndeplinite conform fişei postului</w:t>
      </w:r>
    </w:p>
    <w:p w:rsidR="00AF1A91" w:rsidRPr="00AF1A91" w:rsidRDefault="00AF1A91" w:rsidP="00AF1A91">
      <w:pPr>
        <w:shd w:val="clear" w:color="auto" w:fill="FFFFFF"/>
        <w:spacing w:after="0" w:line="240" w:lineRule="auto"/>
        <w:rPr>
          <w:rFonts w:ascii="Times New Roman" w:eastAsia="Times New Roman" w:hAnsi="Times New Roman" w:cs="Times New Roman"/>
          <w:color w:val="222222"/>
          <w:sz w:val="24"/>
          <w:szCs w:val="24"/>
          <w:lang w:val="en-US" w:eastAsia="ru-RU"/>
        </w:rPr>
      </w:pPr>
      <w:r w:rsidRPr="00AF1A91">
        <w:rPr>
          <w:rFonts w:ascii="Times New Roman" w:eastAsia="Times New Roman" w:hAnsi="Times New Roman" w:cs="Times New Roman"/>
          <w:color w:val="222222"/>
          <w:sz w:val="24"/>
          <w:szCs w:val="24"/>
          <w:lang w:val="en-US" w:eastAsia="ru-RU"/>
        </w:rPr>
        <w:t>prin utilizarea eficientă a resurselor disponibile,</w:t>
      </w:r>
    </w:p>
    <w:p w:rsidR="00AF1A91" w:rsidRPr="00AF1A91" w:rsidRDefault="00AF1A91" w:rsidP="00AF1A91">
      <w:pPr>
        <w:shd w:val="clear" w:color="auto" w:fill="FFFFFF"/>
        <w:spacing w:after="0" w:line="240" w:lineRule="auto"/>
        <w:rPr>
          <w:rFonts w:ascii="Times New Roman" w:eastAsia="Times New Roman" w:hAnsi="Times New Roman" w:cs="Times New Roman"/>
          <w:color w:val="222222"/>
          <w:sz w:val="24"/>
          <w:szCs w:val="24"/>
          <w:lang w:val="en-US" w:eastAsia="ru-RU"/>
        </w:rPr>
      </w:pPr>
      <w:r w:rsidRPr="00AF1A91">
        <w:rPr>
          <w:rFonts w:ascii="Times New Roman" w:eastAsia="Times New Roman" w:hAnsi="Times New Roman" w:cs="Times New Roman"/>
          <w:color w:val="222222"/>
          <w:sz w:val="24"/>
          <w:szCs w:val="24"/>
          <w:lang w:val="en-US" w:eastAsia="ru-RU"/>
        </w:rPr>
        <w:t>precum şi sînt înregistrate îmbunătăţiri ale</w:t>
      </w:r>
    </w:p>
    <w:p w:rsidR="00AF1A91" w:rsidRPr="00AF1A91" w:rsidRDefault="00AF1A91" w:rsidP="00AF1A91">
      <w:pPr>
        <w:shd w:val="clear" w:color="auto" w:fill="FFFFFF"/>
        <w:spacing w:after="0" w:line="240" w:lineRule="auto"/>
        <w:rPr>
          <w:rFonts w:ascii="Times New Roman" w:eastAsia="Times New Roman" w:hAnsi="Times New Roman" w:cs="Times New Roman"/>
          <w:color w:val="222222"/>
          <w:sz w:val="24"/>
          <w:szCs w:val="24"/>
          <w:lang w:val="en-US" w:eastAsia="ru-RU"/>
        </w:rPr>
      </w:pPr>
      <w:r w:rsidRPr="00AF1A91">
        <w:rPr>
          <w:rFonts w:ascii="Times New Roman" w:eastAsia="Times New Roman" w:hAnsi="Times New Roman" w:cs="Times New Roman"/>
          <w:color w:val="222222"/>
          <w:sz w:val="24"/>
          <w:szCs w:val="24"/>
          <w:lang w:val="en-US" w:eastAsia="ru-RU"/>
        </w:rPr>
        <w:t>proceselor / procedurilor de lucru</w:t>
      </w:r>
    </w:p>
    <w:p w:rsidR="00AF1A91" w:rsidRPr="00AF1A91" w:rsidRDefault="00AF1A91" w:rsidP="00AF1A91">
      <w:pPr>
        <w:shd w:val="clear" w:color="auto" w:fill="FFFFFF"/>
        <w:spacing w:after="0" w:line="240" w:lineRule="auto"/>
        <w:rPr>
          <w:rFonts w:ascii="Times New Roman" w:eastAsia="Times New Roman" w:hAnsi="Times New Roman" w:cs="Times New Roman"/>
          <w:color w:val="222222"/>
          <w:sz w:val="24"/>
          <w:szCs w:val="24"/>
          <w:lang w:val="en-US" w:eastAsia="ru-RU"/>
        </w:rPr>
      </w:pPr>
    </w:p>
    <w:p w:rsidR="00AF1A91" w:rsidRPr="00AF1A91" w:rsidRDefault="00AF1A91" w:rsidP="00AF1A91">
      <w:pPr>
        <w:pStyle w:val="a3"/>
        <w:numPr>
          <w:ilvl w:val="0"/>
          <w:numId w:val="7"/>
        </w:numPr>
        <w:shd w:val="clear" w:color="auto" w:fill="FFFFFF"/>
        <w:spacing w:after="0" w:line="240" w:lineRule="auto"/>
        <w:rPr>
          <w:rFonts w:ascii="Times New Roman" w:eastAsia="Times New Roman" w:hAnsi="Times New Roman" w:cs="Times New Roman"/>
          <w:color w:val="222222"/>
          <w:sz w:val="24"/>
          <w:szCs w:val="24"/>
          <w:lang w:val="en-US" w:eastAsia="ru-RU"/>
        </w:rPr>
      </w:pPr>
      <w:r w:rsidRPr="00AF1A91">
        <w:rPr>
          <w:rFonts w:ascii="Times New Roman" w:eastAsia="Times New Roman" w:hAnsi="Times New Roman" w:cs="Times New Roman"/>
          <w:color w:val="222222"/>
          <w:sz w:val="24"/>
          <w:szCs w:val="24"/>
          <w:lang w:val="en-US" w:eastAsia="ru-RU"/>
        </w:rPr>
        <w:t xml:space="preserve">Calitate a muncii </w:t>
      </w:r>
    </w:p>
    <w:p w:rsidR="00AF1A91" w:rsidRPr="00AF1A91" w:rsidRDefault="00AF1A91" w:rsidP="00AF1A91">
      <w:pPr>
        <w:shd w:val="clear" w:color="auto" w:fill="FFFFFF"/>
        <w:spacing w:after="0" w:line="240" w:lineRule="auto"/>
        <w:rPr>
          <w:rFonts w:ascii="Times New Roman" w:eastAsia="Times New Roman" w:hAnsi="Times New Roman" w:cs="Times New Roman"/>
          <w:color w:val="222222"/>
          <w:sz w:val="24"/>
          <w:szCs w:val="24"/>
          <w:lang w:val="en-US" w:eastAsia="ru-RU"/>
        </w:rPr>
      </w:pPr>
      <w:r w:rsidRPr="00CD22C7">
        <w:rPr>
          <w:rFonts w:ascii="Times New Roman" w:eastAsia="Times New Roman" w:hAnsi="Times New Roman" w:cs="Times New Roman"/>
          <w:color w:val="222222"/>
          <w:sz w:val="24"/>
          <w:szCs w:val="24"/>
          <w:lang w:val="en-US" w:eastAsia="ru-RU"/>
        </w:rPr>
        <w:t>3 Deseori sarcinile sînt îndeplinite corect şi fără</w:t>
      </w:r>
    </w:p>
    <w:p w:rsidR="00AF1A91" w:rsidRPr="00AF1A91" w:rsidRDefault="00AF1A91" w:rsidP="00AF1A91">
      <w:pPr>
        <w:shd w:val="clear" w:color="auto" w:fill="FFFFFF"/>
        <w:spacing w:after="0" w:line="240" w:lineRule="auto"/>
        <w:rPr>
          <w:rFonts w:ascii="Times New Roman" w:eastAsia="Times New Roman" w:hAnsi="Times New Roman" w:cs="Times New Roman"/>
          <w:color w:val="222222"/>
          <w:sz w:val="24"/>
          <w:szCs w:val="24"/>
          <w:lang w:val="en-US" w:eastAsia="ru-RU"/>
        </w:rPr>
      </w:pPr>
      <w:r w:rsidRPr="00AF1A91">
        <w:rPr>
          <w:rFonts w:ascii="Times New Roman" w:eastAsia="Times New Roman" w:hAnsi="Times New Roman" w:cs="Times New Roman"/>
          <w:color w:val="222222"/>
          <w:sz w:val="24"/>
          <w:szCs w:val="24"/>
          <w:lang w:val="en-US" w:eastAsia="ru-RU"/>
        </w:rPr>
        <w:t>greşeli</w:t>
      </w:r>
    </w:p>
    <w:p w:rsidR="00AF1A91" w:rsidRPr="00AF1A91" w:rsidRDefault="00AF1A91" w:rsidP="00AF1A91">
      <w:pPr>
        <w:shd w:val="clear" w:color="auto" w:fill="FFFFFF"/>
        <w:spacing w:after="0" w:line="240" w:lineRule="auto"/>
        <w:rPr>
          <w:rFonts w:ascii="Times New Roman" w:eastAsia="Times New Roman" w:hAnsi="Times New Roman" w:cs="Times New Roman"/>
          <w:color w:val="222222"/>
          <w:sz w:val="24"/>
          <w:szCs w:val="24"/>
          <w:lang w:val="en-US" w:eastAsia="ru-RU"/>
        </w:rPr>
      </w:pPr>
    </w:p>
    <w:p w:rsidR="00AF1A91" w:rsidRPr="00AF1A91" w:rsidRDefault="00AF1A91" w:rsidP="00AF1A91">
      <w:pPr>
        <w:pStyle w:val="a3"/>
        <w:numPr>
          <w:ilvl w:val="0"/>
          <w:numId w:val="7"/>
        </w:numPr>
        <w:shd w:val="clear" w:color="auto" w:fill="FFFFFF"/>
        <w:spacing w:after="0" w:line="240" w:lineRule="auto"/>
        <w:rPr>
          <w:rFonts w:ascii="Times New Roman" w:eastAsia="Times New Roman" w:hAnsi="Times New Roman" w:cs="Times New Roman"/>
          <w:color w:val="222222"/>
          <w:sz w:val="24"/>
          <w:szCs w:val="24"/>
          <w:lang w:val="en-US" w:eastAsia="ru-RU"/>
        </w:rPr>
      </w:pPr>
      <w:r w:rsidRPr="00AF1A91">
        <w:rPr>
          <w:rFonts w:ascii="Times New Roman" w:eastAsia="Times New Roman" w:hAnsi="Times New Roman" w:cs="Times New Roman"/>
          <w:color w:val="222222"/>
          <w:sz w:val="24"/>
          <w:szCs w:val="24"/>
          <w:lang w:val="en-US" w:eastAsia="ru-RU"/>
        </w:rPr>
        <w:t xml:space="preserve">Lucru în echipă </w:t>
      </w:r>
    </w:p>
    <w:p w:rsidR="00AF1A91" w:rsidRPr="00AF1A91" w:rsidRDefault="00AF1A91" w:rsidP="00AF1A91">
      <w:pPr>
        <w:pStyle w:val="a3"/>
        <w:shd w:val="clear" w:color="auto" w:fill="FFFFFF"/>
        <w:spacing w:after="0" w:line="240" w:lineRule="auto"/>
        <w:ind w:left="360"/>
        <w:rPr>
          <w:rFonts w:ascii="Times New Roman" w:eastAsia="Times New Roman" w:hAnsi="Times New Roman" w:cs="Times New Roman"/>
          <w:color w:val="222222"/>
          <w:sz w:val="24"/>
          <w:szCs w:val="24"/>
          <w:lang w:val="en-US" w:eastAsia="ru-RU"/>
        </w:rPr>
      </w:pPr>
      <w:r w:rsidRPr="00AF1A91">
        <w:rPr>
          <w:rFonts w:ascii="Times New Roman" w:eastAsia="Times New Roman" w:hAnsi="Times New Roman" w:cs="Times New Roman"/>
          <w:color w:val="222222"/>
          <w:sz w:val="24"/>
          <w:szCs w:val="24"/>
          <w:lang w:val="en-US" w:eastAsia="ru-RU"/>
        </w:rPr>
        <w:t>4 Este un foarte bun membru al echipei, acordă</w:t>
      </w:r>
    </w:p>
    <w:p w:rsidR="00AF1A91" w:rsidRPr="00AF1A91" w:rsidRDefault="00AF1A91" w:rsidP="00AF1A91">
      <w:pPr>
        <w:shd w:val="clear" w:color="auto" w:fill="FFFFFF"/>
        <w:spacing w:after="0" w:line="240" w:lineRule="auto"/>
        <w:rPr>
          <w:rFonts w:ascii="Times New Roman" w:eastAsia="Times New Roman" w:hAnsi="Times New Roman" w:cs="Times New Roman"/>
          <w:color w:val="222222"/>
          <w:sz w:val="24"/>
          <w:szCs w:val="24"/>
          <w:lang w:val="en-US" w:eastAsia="ru-RU"/>
        </w:rPr>
      </w:pPr>
      <w:r w:rsidRPr="00AF1A91">
        <w:rPr>
          <w:rFonts w:ascii="Times New Roman" w:eastAsia="Times New Roman" w:hAnsi="Times New Roman" w:cs="Times New Roman"/>
          <w:color w:val="222222"/>
          <w:sz w:val="24"/>
          <w:szCs w:val="24"/>
          <w:lang w:val="en-US" w:eastAsia="ru-RU"/>
        </w:rPr>
        <w:t>întotdeauna sprijin celorlalţi, încurajează</w:t>
      </w:r>
    </w:p>
    <w:p w:rsidR="00AF1A91" w:rsidRPr="00AF1A91" w:rsidRDefault="00AF1A91" w:rsidP="00AF1A91">
      <w:pPr>
        <w:shd w:val="clear" w:color="auto" w:fill="FFFFFF"/>
        <w:spacing w:after="0" w:line="240" w:lineRule="auto"/>
        <w:rPr>
          <w:rFonts w:ascii="Times New Roman" w:eastAsia="Times New Roman" w:hAnsi="Times New Roman" w:cs="Times New Roman"/>
          <w:color w:val="222222"/>
          <w:sz w:val="24"/>
          <w:szCs w:val="24"/>
          <w:lang w:val="en-US" w:eastAsia="ru-RU"/>
        </w:rPr>
      </w:pPr>
      <w:r w:rsidRPr="00AF1A91">
        <w:rPr>
          <w:rFonts w:ascii="Times New Roman" w:eastAsia="Times New Roman" w:hAnsi="Times New Roman" w:cs="Times New Roman"/>
          <w:color w:val="222222"/>
          <w:sz w:val="24"/>
          <w:szCs w:val="24"/>
          <w:lang w:val="en-US" w:eastAsia="ru-RU"/>
        </w:rPr>
        <w:t>cooperarea şi realizează cele mai bune rezultate</w:t>
      </w:r>
    </w:p>
    <w:p w:rsidR="00AF1A91" w:rsidRPr="00AF1A91" w:rsidRDefault="00AF1A91" w:rsidP="00AF1A91">
      <w:pPr>
        <w:shd w:val="clear" w:color="auto" w:fill="FFFFFF"/>
        <w:spacing w:after="0" w:line="240" w:lineRule="auto"/>
        <w:rPr>
          <w:rFonts w:ascii="Times New Roman" w:eastAsia="Times New Roman" w:hAnsi="Times New Roman" w:cs="Times New Roman"/>
          <w:color w:val="222222"/>
          <w:sz w:val="24"/>
          <w:szCs w:val="24"/>
          <w:lang w:val="en-US" w:eastAsia="ru-RU"/>
        </w:rPr>
      </w:pPr>
      <w:r w:rsidRPr="00AF1A91">
        <w:rPr>
          <w:rFonts w:ascii="Times New Roman" w:eastAsia="Times New Roman" w:hAnsi="Times New Roman" w:cs="Times New Roman"/>
          <w:color w:val="222222"/>
          <w:sz w:val="24"/>
          <w:szCs w:val="24"/>
          <w:lang w:val="en-US" w:eastAsia="ru-RU"/>
        </w:rPr>
        <w:t>combinînd lucrul individual şi în echipă, în funcţie</w:t>
      </w:r>
    </w:p>
    <w:p w:rsidR="00AF1A91" w:rsidRPr="00AF1A91" w:rsidRDefault="00AF1A91" w:rsidP="00AF1A91">
      <w:pPr>
        <w:shd w:val="clear" w:color="auto" w:fill="FFFFFF"/>
        <w:spacing w:after="0" w:line="240" w:lineRule="auto"/>
        <w:rPr>
          <w:rFonts w:ascii="Times New Roman" w:eastAsia="Times New Roman" w:hAnsi="Times New Roman" w:cs="Times New Roman"/>
          <w:color w:val="222222"/>
          <w:sz w:val="24"/>
          <w:szCs w:val="24"/>
          <w:lang w:val="en-US" w:eastAsia="ru-RU"/>
        </w:rPr>
      </w:pPr>
      <w:r w:rsidRPr="00AF1A91">
        <w:rPr>
          <w:rFonts w:ascii="Times New Roman" w:eastAsia="Times New Roman" w:hAnsi="Times New Roman" w:cs="Times New Roman"/>
          <w:color w:val="222222"/>
          <w:sz w:val="24"/>
          <w:szCs w:val="24"/>
          <w:lang w:val="en-US" w:eastAsia="ru-RU"/>
        </w:rPr>
        <w:t>de specificul sarcinilor ce trebuie realizate</w:t>
      </w:r>
    </w:p>
    <w:p w:rsidR="00AF1A91" w:rsidRPr="00AF1A91" w:rsidRDefault="00AF1A91" w:rsidP="00AF1A91">
      <w:pPr>
        <w:pStyle w:val="a3"/>
        <w:numPr>
          <w:ilvl w:val="0"/>
          <w:numId w:val="7"/>
        </w:numPr>
        <w:shd w:val="clear" w:color="auto" w:fill="FFFFFF"/>
        <w:spacing w:after="0" w:line="240" w:lineRule="auto"/>
        <w:rPr>
          <w:rFonts w:ascii="Times New Roman" w:eastAsia="Times New Roman" w:hAnsi="Times New Roman" w:cs="Times New Roman"/>
          <w:color w:val="222222"/>
          <w:sz w:val="24"/>
          <w:szCs w:val="24"/>
          <w:lang w:val="en-US" w:eastAsia="ru-RU"/>
        </w:rPr>
      </w:pPr>
      <w:r w:rsidRPr="00AF1A91">
        <w:rPr>
          <w:rFonts w:ascii="Times New Roman" w:eastAsia="Times New Roman" w:hAnsi="Times New Roman" w:cs="Times New Roman"/>
          <w:color w:val="222222"/>
          <w:sz w:val="24"/>
          <w:szCs w:val="24"/>
          <w:lang w:val="en-US" w:eastAsia="ru-RU"/>
        </w:rPr>
        <w:t xml:space="preserve">Comunicare </w:t>
      </w:r>
    </w:p>
    <w:p w:rsidR="00AF1A91" w:rsidRPr="00AF1A91" w:rsidRDefault="00AF1A91" w:rsidP="00AF1A91">
      <w:pPr>
        <w:pStyle w:val="a3"/>
        <w:shd w:val="clear" w:color="auto" w:fill="FFFFFF"/>
        <w:spacing w:after="0" w:line="240" w:lineRule="auto"/>
        <w:ind w:left="360"/>
        <w:rPr>
          <w:rFonts w:ascii="Times New Roman" w:eastAsia="Times New Roman" w:hAnsi="Times New Roman" w:cs="Times New Roman"/>
          <w:color w:val="222222"/>
          <w:sz w:val="24"/>
          <w:szCs w:val="24"/>
          <w:lang w:val="en-US" w:eastAsia="ru-RU"/>
        </w:rPr>
      </w:pPr>
      <w:r w:rsidRPr="00AF1A91">
        <w:rPr>
          <w:rFonts w:ascii="Times New Roman" w:eastAsia="Times New Roman" w:hAnsi="Times New Roman" w:cs="Times New Roman"/>
          <w:color w:val="222222"/>
          <w:sz w:val="24"/>
          <w:szCs w:val="24"/>
          <w:lang w:val="en-US" w:eastAsia="ru-RU"/>
        </w:rPr>
        <w:t>2 Calitatea şi modul de comunicare cu conducătorii,</w:t>
      </w:r>
    </w:p>
    <w:p w:rsidR="00AF1A91" w:rsidRPr="00AF1A91" w:rsidRDefault="00AF1A91" w:rsidP="00AF1A91">
      <w:pPr>
        <w:shd w:val="clear" w:color="auto" w:fill="FFFFFF"/>
        <w:spacing w:after="0" w:line="240" w:lineRule="auto"/>
        <w:rPr>
          <w:rFonts w:ascii="Times New Roman" w:eastAsia="Times New Roman" w:hAnsi="Times New Roman" w:cs="Times New Roman"/>
          <w:color w:val="222222"/>
          <w:sz w:val="24"/>
          <w:szCs w:val="24"/>
          <w:lang w:val="en-US" w:eastAsia="ru-RU"/>
        </w:rPr>
      </w:pPr>
      <w:r w:rsidRPr="00AF1A91">
        <w:rPr>
          <w:rFonts w:ascii="Times New Roman" w:eastAsia="Times New Roman" w:hAnsi="Times New Roman" w:cs="Times New Roman"/>
          <w:color w:val="222222"/>
          <w:sz w:val="24"/>
          <w:szCs w:val="24"/>
          <w:lang w:val="en-US" w:eastAsia="ru-RU"/>
        </w:rPr>
        <w:t>colegii şi publicul se desfăşoară în mod normal</w:t>
      </w:r>
    </w:p>
    <w:p w:rsidR="00960F22" w:rsidRPr="00AF1A91" w:rsidRDefault="00960F22" w:rsidP="00960F22">
      <w:pPr>
        <w:ind w:left="851" w:hanging="425"/>
        <w:rPr>
          <w:rFonts w:ascii="Times New Roman" w:eastAsia="Calibri" w:hAnsi="Times New Roman" w:cs="Times New Roman"/>
          <w:sz w:val="24"/>
          <w:szCs w:val="24"/>
          <w:lang w:val="en-US"/>
        </w:rPr>
      </w:pPr>
    </w:p>
    <w:p w:rsidR="007F4DE7" w:rsidRPr="00AF1A91" w:rsidRDefault="007F4DE7" w:rsidP="009E62A0">
      <w:pPr>
        <w:rPr>
          <w:rFonts w:ascii="Times New Roman" w:hAnsi="Times New Roman" w:cs="Times New Roman"/>
          <w:sz w:val="24"/>
          <w:szCs w:val="24"/>
          <w:lang w:val="ro-MO"/>
        </w:rPr>
      </w:pPr>
    </w:p>
    <w:p w:rsidR="007F4DE7" w:rsidRPr="0058029B" w:rsidRDefault="007F4DE7" w:rsidP="009E62A0">
      <w:pPr>
        <w:rPr>
          <w:rFonts w:ascii="Times New Roman" w:hAnsi="Times New Roman" w:cs="Times New Roman"/>
          <w:sz w:val="24"/>
          <w:szCs w:val="24"/>
          <w:lang w:val="ro-MO"/>
        </w:rPr>
      </w:pPr>
    </w:p>
    <w:p w:rsidR="007F4DE7" w:rsidRDefault="007F4DE7" w:rsidP="009E62A0">
      <w:pPr>
        <w:rPr>
          <w:rFonts w:ascii="Times New Roman" w:hAnsi="Times New Roman" w:cs="Times New Roman"/>
          <w:sz w:val="24"/>
          <w:szCs w:val="24"/>
          <w:lang w:val="ro-MO"/>
        </w:rPr>
      </w:pPr>
    </w:p>
    <w:p w:rsidR="00CD22C7" w:rsidRDefault="00CD22C7" w:rsidP="009E62A0">
      <w:pPr>
        <w:rPr>
          <w:rFonts w:ascii="Times New Roman" w:hAnsi="Times New Roman" w:cs="Times New Roman"/>
          <w:sz w:val="24"/>
          <w:szCs w:val="24"/>
          <w:lang w:val="ro-MO"/>
        </w:rPr>
      </w:pPr>
    </w:p>
    <w:p w:rsidR="00CD22C7" w:rsidRDefault="00CD22C7" w:rsidP="009E62A0">
      <w:pPr>
        <w:rPr>
          <w:rFonts w:ascii="Times New Roman" w:hAnsi="Times New Roman" w:cs="Times New Roman"/>
          <w:sz w:val="24"/>
          <w:szCs w:val="24"/>
          <w:lang w:val="ro-MO"/>
        </w:rPr>
      </w:pPr>
    </w:p>
    <w:p w:rsidR="00CD22C7" w:rsidRDefault="00CD22C7" w:rsidP="009E62A0">
      <w:pPr>
        <w:rPr>
          <w:rFonts w:ascii="Times New Roman" w:hAnsi="Times New Roman" w:cs="Times New Roman"/>
          <w:sz w:val="24"/>
          <w:szCs w:val="24"/>
          <w:lang w:val="ro-MO"/>
        </w:rPr>
      </w:pPr>
    </w:p>
    <w:p w:rsidR="00CD22C7" w:rsidRDefault="00CD22C7" w:rsidP="009E62A0">
      <w:pPr>
        <w:rPr>
          <w:rFonts w:ascii="Times New Roman" w:hAnsi="Times New Roman" w:cs="Times New Roman"/>
          <w:sz w:val="24"/>
          <w:szCs w:val="24"/>
          <w:lang w:val="ro-MO"/>
        </w:rPr>
      </w:pPr>
    </w:p>
    <w:p w:rsidR="00CD22C7" w:rsidRDefault="00CD22C7" w:rsidP="009E62A0">
      <w:pPr>
        <w:rPr>
          <w:rFonts w:ascii="Times New Roman" w:hAnsi="Times New Roman" w:cs="Times New Roman"/>
          <w:sz w:val="24"/>
          <w:szCs w:val="24"/>
          <w:lang w:val="ro-MO"/>
        </w:rPr>
      </w:pPr>
    </w:p>
    <w:p w:rsidR="00CD22C7" w:rsidRDefault="00CD22C7" w:rsidP="009E62A0">
      <w:pPr>
        <w:rPr>
          <w:rFonts w:ascii="Times New Roman" w:hAnsi="Times New Roman" w:cs="Times New Roman"/>
          <w:sz w:val="24"/>
          <w:szCs w:val="24"/>
          <w:lang w:val="ro-MO"/>
        </w:rPr>
      </w:pPr>
    </w:p>
    <w:p w:rsidR="00CD22C7" w:rsidRDefault="00CD22C7" w:rsidP="009E62A0">
      <w:pPr>
        <w:rPr>
          <w:rFonts w:ascii="Times New Roman" w:hAnsi="Times New Roman" w:cs="Times New Roman"/>
          <w:sz w:val="24"/>
          <w:szCs w:val="24"/>
          <w:lang w:val="ro-MO"/>
        </w:rPr>
      </w:pPr>
    </w:p>
    <w:p w:rsidR="00CD22C7" w:rsidRDefault="00CD22C7" w:rsidP="009E62A0">
      <w:pPr>
        <w:rPr>
          <w:rFonts w:ascii="Times New Roman" w:hAnsi="Times New Roman" w:cs="Times New Roman"/>
          <w:sz w:val="24"/>
          <w:szCs w:val="24"/>
          <w:lang w:val="ro-MO"/>
        </w:rPr>
      </w:pPr>
    </w:p>
    <w:p w:rsidR="00CD22C7" w:rsidRPr="0058029B" w:rsidRDefault="00CD22C7" w:rsidP="009E62A0">
      <w:pPr>
        <w:rPr>
          <w:rFonts w:ascii="Times New Roman" w:hAnsi="Times New Roman" w:cs="Times New Roman"/>
          <w:sz w:val="24"/>
          <w:szCs w:val="24"/>
          <w:lang w:val="ro-MO"/>
        </w:rPr>
      </w:pPr>
    </w:p>
    <w:p w:rsidR="00E74CAB" w:rsidRPr="00E93A99" w:rsidRDefault="00E74CAB" w:rsidP="00E74CAB">
      <w:pPr>
        <w:spacing w:after="0" w:line="240" w:lineRule="auto"/>
        <w:ind w:left="5040" w:firstLine="720"/>
        <w:jc w:val="right"/>
        <w:rPr>
          <w:rFonts w:ascii="Times New Roman" w:eastAsia="Times New Roman" w:hAnsi="Times New Roman" w:cs="Times New Roman"/>
          <w:color w:val="000000"/>
          <w:sz w:val="24"/>
          <w:szCs w:val="24"/>
          <w:lang w:val="ro-MO" w:eastAsia="ru-RU"/>
        </w:rPr>
      </w:pPr>
      <w:r w:rsidRPr="00E93A99">
        <w:rPr>
          <w:rFonts w:ascii="Times New Roman" w:eastAsia="Times New Roman" w:hAnsi="Times New Roman" w:cs="Times New Roman"/>
          <w:color w:val="000000"/>
          <w:sz w:val="24"/>
          <w:szCs w:val="24"/>
          <w:lang w:val="ro-MO" w:eastAsia="ru-RU"/>
        </w:rPr>
        <w:lastRenderedPageBreak/>
        <w:t xml:space="preserve">Anexa nr. 2 </w:t>
      </w:r>
    </w:p>
    <w:p w:rsidR="00E74CAB" w:rsidRPr="00E93A99" w:rsidRDefault="009D4CEA" w:rsidP="00E74CAB">
      <w:pPr>
        <w:spacing w:after="0" w:line="240" w:lineRule="auto"/>
        <w:ind w:firstLine="720"/>
        <w:jc w:val="right"/>
        <w:rPr>
          <w:rFonts w:ascii="Times New Roman" w:eastAsia="Times New Roman" w:hAnsi="Times New Roman" w:cs="Times New Roman"/>
          <w:color w:val="000000"/>
          <w:sz w:val="24"/>
          <w:szCs w:val="24"/>
          <w:lang w:val="ro-MO" w:eastAsia="ru-RU"/>
        </w:rPr>
      </w:pPr>
      <w:r>
        <w:rPr>
          <w:rFonts w:ascii="Times New Roman" w:eastAsia="Times New Roman" w:hAnsi="Times New Roman" w:cs="Times New Roman"/>
          <w:color w:val="000000"/>
          <w:sz w:val="24"/>
          <w:szCs w:val="24"/>
          <w:lang w:val="ro-MO" w:eastAsia="ru-RU"/>
        </w:rPr>
        <w:t>la Regulamentul</w:t>
      </w:r>
      <w:r w:rsidR="00E74CAB" w:rsidRPr="00E93A99">
        <w:rPr>
          <w:rFonts w:ascii="Times New Roman" w:eastAsia="Times New Roman" w:hAnsi="Times New Roman" w:cs="Times New Roman"/>
          <w:color w:val="000000"/>
          <w:sz w:val="24"/>
          <w:szCs w:val="24"/>
          <w:lang w:val="ro-MO" w:eastAsia="ru-RU"/>
        </w:rPr>
        <w:t xml:space="preserve"> cu privire la modul </w:t>
      </w:r>
    </w:p>
    <w:p w:rsidR="00E74CAB" w:rsidRPr="00E93A99" w:rsidRDefault="00E74CAB" w:rsidP="00E74CAB">
      <w:pPr>
        <w:spacing w:after="0" w:line="240" w:lineRule="auto"/>
        <w:ind w:left="5040"/>
        <w:jc w:val="right"/>
        <w:rPr>
          <w:rFonts w:ascii="Times New Roman" w:eastAsia="Times New Roman" w:hAnsi="Times New Roman" w:cs="Times New Roman"/>
          <w:color w:val="000000"/>
          <w:sz w:val="24"/>
          <w:szCs w:val="24"/>
          <w:lang w:val="ro-MO" w:eastAsia="ru-RU"/>
        </w:rPr>
      </w:pPr>
      <w:r w:rsidRPr="00E93A99">
        <w:rPr>
          <w:rFonts w:ascii="Times New Roman" w:eastAsia="Times New Roman" w:hAnsi="Times New Roman" w:cs="Times New Roman"/>
          <w:color w:val="000000"/>
          <w:sz w:val="24"/>
          <w:szCs w:val="24"/>
          <w:lang w:val="ro-MO" w:eastAsia="ru-RU"/>
        </w:rPr>
        <w:t xml:space="preserve">de stabilire a sporului pentru performanță </w:t>
      </w:r>
    </w:p>
    <w:p w:rsidR="00E74CAB" w:rsidRPr="00E93A99" w:rsidRDefault="00E74CAB" w:rsidP="00E74CAB">
      <w:pPr>
        <w:spacing w:after="0" w:line="240" w:lineRule="auto"/>
        <w:ind w:left="5040"/>
        <w:jc w:val="right"/>
        <w:rPr>
          <w:rFonts w:ascii="Times New Roman" w:eastAsia="Times New Roman" w:hAnsi="Times New Roman" w:cs="Times New Roman"/>
          <w:color w:val="000000"/>
          <w:sz w:val="24"/>
          <w:szCs w:val="24"/>
          <w:lang w:val="ro-MO" w:eastAsia="ru-RU"/>
        </w:rPr>
      </w:pPr>
      <w:r w:rsidRPr="00E93A99">
        <w:rPr>
          <w:rFonts w:ascii="Times New Roman" w:eastAsia="Times New Roman" w:hAnsi="Times New Roman" w:cs="Times New Roman"/>
          <w:color w:val="000000"/>
          <w:sz w:val="24"/>
          <w:szCs w:val="24"/>
          <w:lang w:val="ro-MO" w:eastAsia="ru-RU"/>
        </w:rPr>
        <w:t xml:space="preserve">personalului din </w:t>
      </w:r>
      <w:r w:rsidR="00CD22C7">
        <w:rPr>
          <w:rFonts w:ascii="Times New Roman" w:eastAsia="Times New Roman" w:hAnsi="Times New Roman" w:cs="Times New Roman"/>
          <w:color w:val="000000"/>
          <w:sz w:val="24"/>
          <w:szCs w:val="24"/>
          <w:lang w:val="ro-MO" w:eastAsia="ru-RU"/>
        </w:rPr>
        <w:t>Primaria Ghetlova</w:t>
      </w:r>
    </w:p>
    <w:p w:rsidR="00E74CAB" w:rsidRPr="00E93A99" w:rsidRDefault="00E74CAB" w:rsidP="00E74CAB">
      <w:pPr>
        <w:spacing w:after="0" w:line="240" w:lineRule="auto"/>
        <w:jc w:val="center"/>
        <w:rPr>
          <w:rFonts w:ascii="Times New Roman" w:eastAsia="Times New Roman" w:hAnsi="Times New Roman" w:cs="Times New Roman"/>
          <w:b/>
          <w:color w:val="000000"/>
          <w:sz w:val="24"/>
          <w:szCs w:val="24"/>
          <w:lang w:val="ro-MO" w:eastAsia="ru-RU"/>
        </w:rPr>
      </w:pPr>
    </w:p>
    <w:p w:rsidR="00E74CAB" w:rsidRPr="00E93A99" w:rsidRDefault="00E74CAB" w:rsidP="00E74CAB">
      <w:pPr>
        <w:spacing w:after="0" w:line="240" w:lineRule="auto"/>
        <w:jc w:val="center"/>
        <w:rPr>
          <w:rFonts w:ascii="Times New Roman" w:eastAsia="Times New Roman" w:hAnsi="Times New Roman" w:cs="Times New Roman"/>
          <w:b/>
          <w:sz w:val="24"/>
          <w:szCs w:val="24"/>
          <w:lang w:val="ro-MO" w:eastAsia="ru-RU"/>
        </w:rPr>
      </w:pPr>
      <w:r w:rsidRPr="00E93A99">
        <w:rPr>
          <w:rFonts w:ascii="Times New Roman" w:eastAsia="Times New Roman" w:hAnsi="Times New Roman" w:cs="Times New Roman"/>
          <w:b/>
          <w:sz w:val="24"/>
          <w:szCs w:val="24"/>
          <w:lang w:val="ro-MO" w:eastAsia="ru-RU"/>
        </w:rPr>
        <w:t xml:space="preserve">Model de fişă de evaluare </w:t>
      </w:r>
    </w:p>
    <w:p w:rsidR="00E74CAB" w:rsidRPr="00E93A99" w:rsidRDefault="00E74CAB" w:rsidP="00E74CAB">
      <w:pPr>
        <w:spacing w:after="0" w:line="240" w:lineRule="auto"/>
        <w:jc w:val="center"/>
        <w:rPr>
          <w:rFonts w:ascii="Times New Roman" w:eastAsia="Times New Roman" w:hAnsi="Times New Roman" w:cs="Times New Roman"/>
          <w:sz w:val="24"/>
          <w:szCs w:val="24"/>
          <w:lang w:val="ro-MO" w:eastAsia="ru-RU"/>
        </w:rPr>
      </w:pPr>
      <w:r w:rsidRPr="00E93A99">
        <w:rPr>
          <w:rFonts w:ascii="Times New Roman" w:eastAsia="Times New Roman" w:hAnsi="Times New Roman" w:cs="Times New Roman"/>
          <w:b/>
          <w:sz w:val="24"/>
          <w:szCs w:val="24"/>
          <w:lang w:val="ro-MO" w:eastAsia="ru-RU"/>
        </w:rPr>
        <w:t>a performanțelor profesionale individuale ale angajatului din unitatea bugetară</w:t>
      </w:r>
    </w:p>
    <w:p w:rsidR="00E74CAB" w:rsidRPr="00E93A99" w:rsidRDefault="00E74CAB" w:rsidP="00E74CAB">
      <w:pPr>
        <w:spacing w:after="0" w:line="240" w:lineRule="auto"/>
        <w:jc w:val="center"/>
        <w:rPr>
          <w:rFonts w:ascii="Times New Roman" w:eastAsia="Times New Roman" w:hAnsi="Times New Roman" w:cs="Times New Roman"/>
          <w:sz w:val="20"/>
          <w:szCs w:val="28"/>
          <w:lang w:val="ro-MO" w:eastAsia="ru-RU"/>
        </w:rPr>
      </w:pPr>
    </w:p>
    <w:p w:rsidR="00E74CAB" w:rsidRPr="00E93A99" w:rsidRDefault="00E74CAB" w:rsidP="00E74CAB">
      <w:pPr>
        <w:spacing w:after="160" w:line="256" w:lineRule="auto"/>
        <w:ind w:firstLine="720"/>
        <w:contextualSpacing/>
        <w:rPr>
          <w:rFonts w:ascii="Times New Roman" w:eastAsia="Times New Roman" w:hAnsi="Times New Roman" w:cs="Times New Roman"/>
          <w:sz w:val="24"/>
          <w:szCs w:val="28"/>
          <w:lang w:val="ro-MO" w:eastAsia="ru-RU"/>
        </w:rPr>
      </w:pPr>
      <w:r w:rsidRPr="00E93A99">
        <w:rPr>
          <w:rFonts w:ascii="Times New Roman" w:eastAsia="Times New Roman" w:hAnsi="Times New Roman" w:cs="Times New Roman"/>
          <w:sz w:val="24"/>
          <w:szCs w:val="28"/>
          <w:lang w:val="ro-MO" w:eastAsia="ru-RU"/>
        </w:rPr>
        <w:t>1. Date generale</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214"/>
        <w:gridCol w:w="2188"/>
        <w:gridCol w:w="2169"/>
      </w:tblGrid>
      <w:tr w:rsidR="00E74CAB" w:rsidRPr="00E93A99" w:rsidTr="00E74CAB">
        <w:tc>
          <w:tcPr>
            <w:tcW w:w="5382" w:type="dxa"/>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bCs/>
                <w:sz w:val="24"/>
                <w:szCs w:val="24"/>
                <w:lang w:val="ro-MO" w:eastAsia="ru-RU"/>
              </w:rPr>
            </w:pPr>
            <w:r w:rsidRPr="00E93A99">
              <w:rPr>
                <w:rFonts w:ascii="Times New Roman" w:eastAsia="Calibri" w:hAnsi="Times New Roman" w:cs="Times New Roman"/>
                <w:bCs/>
                <w:sz w:val="24"/>
                <w:szCs w:val="24"/>
                <w:lang w:val="ro-MO" w:eastAsia="ru-RU"/>
              </w:rPr>
              <w:t>Unitatea bugetară</w:t>
            </w:r>
          </w:p>
        </w:tc>
        <w:tc>
          <w:tcPr>
            <w:tcW w:w="4508" w:type="dxa"/>
            <w:gridSpan w:val="2"/>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r>
      <w:tr w:rsidR="00E74CAB" w:rsidRPr="00B942C3" w:rsidTr="00E74CAB">
        <w:tc>
          <w:tcPr>
            <w:tcW w:w="5382" w:type="dxa"/>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bCs/>
                <w:sz w:val="24"/>
                <w:szCs w:val="24"/>
                <w:lang w:val="ro-MO" w:eastAsia="ru-RU"/>
              </w:rPr>
            </w:pPr>
            <w:r w:rsidRPr="00E93A99">
              <w:rPr>
                <w:rFonts w:ascii="Times New Roman" w:eastAsia="Calibri" w:hAnsi="Times New Roman" w:cs="Times New Roman"/>
                <w:bCs/>
                <w:sz w:val="24"/>
                <w:szCs w:val="24"/>
                <w:lang w:val="ro-MO" w:eastAsia="ru-RU"/>
              </w:rPr>
              <w:t>Numele şi prenumele persoanei evaluate</w:t>
            </w:r>
          </w:p>
        </w:tc>
        <w:tc>
          <w:tcPr>
            <w:tcW w:w="4508" w:type="dxa"/>
            <w:gridSpan w:val="2"/>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r>
      <w:tr w:rsidR="00E74CAB" w:rsidRPr="00E93A99" w:rsidTr="00E74CAB">
        <w:tc>
          <w:tcPr>
            <w:tcW w:w="5382" w:type="dxa"/>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bCs/>
                <w:sz w:val="24"/>
                <w:szCs w:val="24"/>
                <w:lang w:val="ro-MO" w:eastAsia="ru-RU"/>
              </w:rPr>
            </w:pPr>
            <w:r w:rsidRPr="00E93A99">
              <w:rPr>
                <w:rFonts w:ascii="Times New Roman" w:eastAsia="Calibri" w:hAnsi="Times New Roman" w:cs="Times New Roman"/>
                <w:bCs/>
                <w:sz w:val="24"/>
                <w:szCs w:val="24"/>
                <w:lang w:val="ro-MO" w:eastAsia="ru-RU"/>
              </w:rPr>
              <w:t>Funcția deținută</w:t>
            </w:r>
          </w:p>
        </w:tc>
        <w:tc>
          <w:tcPr>
            <w:tcW w:w="4508" w:type="dxa"/>
            <w:gridSpan w:val="2"/>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r>
      <w:tr w:rsidR="00E74CAB" w:rsidRPr="00E93A99" w:rsidTr="00E74CAB">
        <w:tc>
          <w:tcPr>
            <w:tcW w:w="5382" w:type="dxa"/>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bCs/>
                <w:sz w:val="24"/>
                <w:szCs w:val="24"/>
                <w:lang w:val="ro-MO" w:eastAsia="ru-RU"/>
              </w:rPr>
            </w:pPr>
            <w:r w:rsidRPr="00E93A99">
              <w:rPr>
                <w:rFonts w:ascii="Times New Roman" w:eastAsia="Calibri" w:hAnsi="Times New Roman" w:cs="Times New Roman"/>
                <w:bCs/>
                <w:sz w:val="24"/>
                <w:szCs w:val="24"/>
                <w:lang w:val="ro-MO" w:eastAsia="ru-RU"/>
              </w:rPr>
              <w:t>Subdiviziunea structurală</w:t>
            </w:r>
          </w:p>
        </w:tc>
        <w:tc>
          <w:tcPr>
            <w:tcW w:w="4508" w:type="dxa"/>
            <w:gridSpan w:val="2"/>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r>
      <w:tr w:rsidR="00E74CAB" w:rsidRPr="00E93A99" w:rsidTr="00E74CAB">
        <w:trPr>
          <w:trHeight w:val="329"/>
        </w:trPr>
        <w:tc>
          <w:tcPr>
            <w:tcW w:w="5382" w:type="dxa"/>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bCs/>
                <w:sz w:val="24"/>
                <w:szCs w:val="24"/>
                <w:lang w:val="ro-MO" w:eastAsia="ru-RU"/>
              </w:rPr>
            </w:pPr>
            <w:r w:rsidRPr="00E93A99">
              <w:rPr>
                <w:rFonts w:ascii="Times New Roman" w:eastAsia="Calibri" w:hAnsi="Times New Roman" w:cs="Times New Roman"/>
                <w:bCs/>
                <w:sz w:val="24"/>
                <w:szCs w:val="24"/>
                <w:lang w:val="ro-MO" w:eastAsia="ru-RU"/>
              </w:rPr>
              <w:t>Perioada evaluată</w:t>
            </w:r>
          </w:p>
        </w:tc>
        <w:tc>
          <w:tcPr>
            <w:tcW w:w="2268" w:type="dxa"/>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de la:</w:t>
            </w:r>
          </w:p>
        </w:tc>
        <w:tc>
          <w:tcPr>
            <w:tcW w:w="2240" w:type="dxa"/>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pînă la:</w:t>
            </w:r>
          </w:p>
        </w:tc>
      </w:tr>
    </w:tbl>
    <w:p w:rsidR="00E74CAB" w:rsidRPr="00E93A99" w:rsidRDefault="00E74CAB" w:rsidP="00E74CAB">
      <w:pPr>
        <w:spacing w:after="0" w:line="240" w:lineRule="auto"/>
        <w:rPr>
          <w:rFonts w:ascii="Times New Roman" w:eastAsia="Times New Roman" w:hAnsi="Times New Roman" w:cs="Times New Roman"/>
          <w:sz w:val="20"/>
          <w:szCs w:val="28"/>
          <w:lang w:val="ro-MO" w:eastAsia="ru-RU"/>
        </w:rPr>
      </w:pPr>
    </w:p>
    <w:p w:rsidR="00E74CAB" w:rsidRPr="00E93A99" w:rsidRDefault="00E74CAB" w:rsidP="00E74CAB">
      <w:pPr>
        <w:spacing w:after="160" w:line="256" w:lineRule="auto"/>
        <w:ind w:firstLine="720"/>
        <w:contextualSpacing/>
        <w:rPr>
          <w:rFonts w:ascii="Times New Roman" w:eastAsia="Times New Roman" w:hAnsi="Times New Roman" w:cs="Times New Roman"/>
          <w:sz w:val="24"/>
          <w:szCs w:val="28"/>
          <w:lang w:val="ro-MO" w:eastAsia="ru-RU"/>
        </w:rPr>
      </w:pPr>
      <w:r w:rsidRPr="00E93A99">
        <w:rPr>
          <w:rFonts w:ascii="Times New Roman" w:eastAsia="Times New Roman" w:hAnsi="Times New Roman" w:cs="Times New Roman"/>
          <w:sz w:val="24"/>
          <w:szCs w:val="28"/>
          <w:lang w:val="ro-MO" w:eastAsia="ru-RU"/>
        </w:rPr>
        <w:t>2. Aprecierea nivelului de manifestare a criteriilor de evaluare</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31"/>
        <w:gridCol w:w="6022"/>
        <w:gridCol w:w="683"/>
        <w:gridCol w:w="2335"/>
      </w:tblGrid>
      <w:tr w:rsidR="00E74CAB" w:rsidRPr="00E93A99" w:rsidTr="00360346">
        <w:tc>
          <w:tcPr>
            <w:tcW w:w="277"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jc w:val="center"/>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Nr.</w:t>
            </w:r>
          </w:p>
          <w:p w:rsidR="00E74CAB" w:rsidRPr="00E93A99" w:rsidRDefault="00E74CAB" w:rsidP="00E74CAB">
            <w:pPr>
              <w:spacing w:after="0"/>
              <w:jc w:val="center"/>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crt.</w:t>
            </w:r>
          </w:p>
        </w:tc>
        <w:tc>
          <w:tcPr>
            <w:tcW w:w="3146"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jc w:val="center"/>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Criteriile de evaluare a performanțelor profesionale individuale</w:t>
            </w:r>
          </w:p>
        </w:tc>
        <w:tc>
          <w:tcPr>
            <w:tcW w:w="357"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jc w:val="center"/>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Nota</w:t>
            </w:r>
          </w:p>
        </w:tc>
        <w:tc>
          <w:tcPr>
            <w:tcW w:w="1220"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jc w:val="center"/>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Comentarii</w:t>
            </w:r>
          </w:p>
        </w:tc>
      </w:tr>
      <w:tr w:rsidR="00E74CAB" w:rsidRPr="00E93A99" w:rsidTr="00360346">
        <w:tc>
          <w:tcPr>
            <w:tcW w:w="277"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1.</w:t>
            </w:r>
          </w:p>
        </w:tc>
        <w:tc>
          <w:tcPr>
            <w:tcW w:w="3146"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Cunoştințe şi experiență</w:t>
            </w:r>
          </w:p>
        </w:tc>
        <w:tc>
          <w:tcPr>
            <w:tcW w:w="357" w:type="pct"/>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c>
          <w:tcPr>
            <w:tcW w:w="1220" w:type="pct"/>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r>
      <w:tr w:rsidR="00E74CAB" w:rsidRPr="00E93A99" w:rsidTr="00360346">
        <w:tc>
          <w:tcPr>
            <w:tcW w:w="277"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2.</w:t>
            </w:r>
          </w:p>
        </w:tc>
        <w:tc>
          <w:tcPr>
            <w:tcW w:w="3146"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4"/>
                <w:lang w:val="ro-MO" w:eastAsia="ru-RU"/>
              </w:rPr>
            </w:pPr>
            <w:r w:rsidRPr="00E93A99">
              <w:rPr>
                <w:rFonts w:ascii="Times New Roman" w:eastAsia="Calibri" w:hAnsi="Times New Roman" w:cs="Times New Roman"/>
                <w:sz w:val="24"/>
                <w:szCs w:val="28"/>
                <w:lang w:val="ro-MO" w:eastAsia="ru-RU"/>
              </w:rPr>
              <w:t>Complexitate, creativitate şi diversitate</w:t>
            </w:r>
          </w:p>
        </w:tc>
        <w:tc>
          <w:tcPr>
            <w:tcW w:w="357" w:type="pct"/>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c>
          <w:tcPr>
            <w:tcW w:w="1220" w:type="pct"/>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r>
      <w:tr w:rsidR="00E74CAB" w:rsidRPr="00E93A99" w:rsidTr="00360346">
        <w:tc>
          <w:tcPr>
            <w:tcW w:w="277"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3.</w:t>
            </w:r>
          </w:p>
        </w:tc>
        <w:tc>
          <w:tcPr>
            <w:tcW w:w="3146"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Conceptualizare şi responsabilitate decizională</w:t>
            </w:r>
          </w:p>
        </w:tc>
        <w:tc>
          <w:tcPr>
            <w:tcW w:w="357" w:type="pct"/>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c>
          <w:tcPr>
            <w:tcW w:w="1220" w:type="pct"/>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r>
      <w:tr w:rsidR="00E74CAB" w:rsidRPr="00E93A99" w:rsidTr="00360346">
        <w:tc>
          <w:tcPr>
            <w:tcW w:w="277"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4.</w:t>
            </w:r>
          </w:p>
        </w:tc>
        <w:tc>
          <w:tcPr>
            <w:tcW w:w="3146"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 xml:space="preserve">Conducere, coordonare şi supervizare </w:t>
            </w:r>
          </w:p>
        </w:tc>
        <w:tc>
          <w:tcPr>
            <w:tcW w:w="357" w:type="pct"/>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c>
          <w:tcPr>
            <w:tcW w:w="1220" w:type="pct"/>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r>
      <w:tr w:rsidR="00E74CAB" w:rsidRPr="00E93A99" w:rsidTr="00360346">
        <w:tc>
          <w:tcPr>
            <w:tcW w:w="277"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5.</w:t>
            </w:r>
          </w:p>
        </w:tc>
        <w:tc>
          <w:tcPr>
            <w:tcW w:w="3146"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 xml:space="preserve">Comunicare </w:t>
            </w:r>
          </w:p>
        </w:tc>
        <w:tc>
          <w:tcPr>
            <w:tcW w:w="357" w:type="pct"/>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c>
          <w:tcPr>
            <w:tcW w:w="1220" w:type="pct"/>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r>
      <w:tr w:rsidR="00E74CAB" w:rsidRPr="00B942C3" w:rsidTr="00360346">
        <w:tc>
          <w:tcPr>
            <w:tcW w:w="277"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6.</w:t>
            </w:r>
          </w:p>
        </w:tc>
        <w:tc>
          <w:tcPr>
            <w:tcW w:w="3146"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Volumul, calitatea şi eficiența sarcinilor executate</w:t>
            </w:r>
          </w:p>
        </w:tc>
        <w:tc>
          <w:tcPr>
            <w:tcW w:w="357" w:type="pct"/>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c>
          <w:tcPr>
            <w:tcW w:w="1220" w:type="pct"/>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r>
    </w:tbl>
    <w:p w:rsidR="00E74CAB" w:rsidRPr="00360346" w:rsidRDefault="00E74CAB" w:rsidP="00E74CAB">
      <w:pPr>
        <w:spacing w:after="0" w:line="240" w:lineRule="auto"/>
        <w:rPr>
          <w:rFonts w:ascii="Times New Roman" w:eastAsia="Times New Roman" w:hAnsi="Times New Roman" w:cs="Times New Roman"/>
          <w:sz w:val="12"/>
          <w:szCs w:val="28"/>
          <w:lang w:val="en-US" w:eastAsia="ru-RU"/>
        </w:rPr>
      </w:pPr>
    </w:p>
    <w:tbl>
      <w:tblPr>
        <w:tblW w:w="0" w:type="auto"/>
        <w:tblInd w:w="39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713"/>
        <w:gridCol w:w="2894"/>
      </w:tblGrid>
      <w:tr w:rsidR="00E74CAB" w:rsidRPr="00E93A99" w:rsidTr="00E74CAB">
        <w:tc>
          <w:tcPr>
            <w:tcW w:w="2835" w:type="dxa"/>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8"/>
                <w:szCs w:val="28"/>
                <w:lang w:val="ro-MO" w:eastAsia="ru-RU"/>
              </w:rPr>
            </w:pPr>
            <w:r w:rsidRPr="00E93A99">
              <w:rPr>
                <w:rFonts w:ascii="Times New Roman" w:eastAsia="Calibri" w:hAnsi="Times New Roman" w:cs="Times New Roman"/>
                <w:sz w:val="24"/>
                <w:szCs w:val="28"/>
                <w:lang w:val="ro-MO" w:eastAsia="ru-RU"/>
              </w:rPr>
              <w:t>Nota finală a evaluării</w:t>
            </w:r>
          </w:p>
        </w:tc>
        <w:tc>
          <w:tcPr>
            <w:tcW w:w="3091" w:type="dxa"/>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r>
    </w:tbl>
    <w:p w:rsidR="00E74CAB" w:rsidRPr="00E93A99" w:rsidRDefault="00E74CAB" w:rsidP="00E74CAB">
      <w:pPr>
        <w:spacing w:after="0" w:line="240" w:lineRule="auto"/>
        <w:rPr>
          <w:rFonts w:ascii="Times New Roman" w:eastAsia="Times New Roman" w:hAnsi="Times New Roman" w:cs="Times New Roman"/>
          <w:sz w:val="20"/>
          <w:szCs w:val="28"/>
          <w:lang w:val="ro-MO" w:eastAsia="ru-RU"/>
        </w:rPr>
      </w:pPr>
    </w:p>
    <w:p w:rsidR="00E74CAB" w:rsidRPr="00E93A99" w:rsidRDefault="00E74CAB" w:rsidP="00E74CAB">
      <w:pPr>
        <w:spacing w:after="160" w:line="256" w:lineRule="auto"/>
        <w:ind w:firstLine="709"/>
        <w:contextualSpacing/>
        <w:rPr>
          <w:rFonts w:ascii="Times New Roman" w:eastAsia="Times New Roman" w:hAnsi="Times New Roman" w:cs="Times New Roman"/>
          <w:sz w:val="24"/>
          <w:szCs w:val="28"/>
          <w:lang w:val="ro-MO" w:eastAsia="ru-RU"/>
        </w:rPr>
      </w:pPr>
      <w:r w:rsidRPr="00E93A99">
        <w:rPr>
          <w:rFonts w:ascii="Times New Roman" w:eastAsia="Times New Roman" w:hAnsi="Times New Roman" w:cs="Times New Roman"/>
          <w:sz w:val="24"/>
          <w:szCs w:val="28"/>
          <w:lang w:val="ro-MO" w:eastAsia="ru-RU"/>
        </w:rPr>
        <w:t>3. Calificativul final al evaluării</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9571"/>
      </w:tblGrid>
      <w:tr w:rsidR="00E74CAB" w:rsidRPr="00E93A99" w:rsidTr="00E74CAB">
        <w:tc>
          <w:tcPr>
            <w:tcW w:w="5000" w:type="pct"/>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8"/>
                <w:szCs w:val="28"/>
                <w:lang w:val="ro-MO" w:eastAsia="ru-RU"/>
              </w:rPr>
            </w:pPr>
          </w:p>
        </w:tc>
      </w:tr>
    </w:tbl>
    <w:p w:rsidR="00E74CAB" w:rsidRPr="00E93A99" w:rsidRDefault="00E74CAB" w:rsidP="00E74CAB">
      <w:pPr>
        <w:spacing w:after="0" w:line="240" w:lineRule="auto"/>
        <w:ind w:left="502"/>
        <w:contextualSpacing/>
        <w:rPr>
          <w:rFonts w:ascii="Times New Roman" w:eastAsia="Times New Roman" w:hAnsi="Times New Roman" w:cs="Times New Roman"/>
          <w:sz w:val="20"/>
          <w:szCs w:val="28"/>
          <w:lang w:val="ro-MO" w:eastAsia="ru-RU"/>
        </w:rPr>
      </w:pPr>
    </w:p>
    <w:p w:rsidR="00E74CAB" w:rsidRPr="00E93A99" w:rsidRDefault="00E74CAB" w:rsidP="00E74CAB">
      <w:pPr>
        <w:spacing w:after="160" w:line="256" w:lineRule="auto"/>
        <w:ind w:firstLine="709"/>
        <w:contextualSpacing/>
        <w:rPr>
          <w:rFonts w:ascii="Times New Roman" w:eastAsia="Times New Roman" w:hAnsi="Times New Roman" w:cs="Times New Roman"/>
          <w:sz w:val="24"/>
          <w:szCs w:val="28"/>
          <w:lang w:val="ro-MO" w:eastAsia="ru-RU"/>
        </w:rPr>
      </w:pPr>
      <w:r w:rsidRPr="00E93A99">
        <w:rPr>
          <w:rFonts w:ascii="Times New Roman" w:eastAsia="Times New Roman" w:hAnsi="Times New Roman" w:cs="Times New Roman"/>
          <w:sz w:val="24"/>
          <w:szCs w:val="28"/>
          <w:lang w:val="ro-MO" w:eastAsia="ru-RU"/>
        </w:rPr>
        <w:t>4. Rezultate deosebite</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9571"/>
      </w:tblGrid>
      <w:tr w:rsidR="00E74CAB" w:rsidRPr="00E93A99" w:rsidTr="00E74CAB">
        <w:tc>
          <w:tcPr>
            <w:tcW w:w="9890" w:type="dxa"/>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1.</w:t>
            </w:r>
          </w:p>
        </w:tc>
      </w:tr>
      <w:tr w:rsidR="00E74CAB" w:rsidRPr="00E93A99" w:rsidTr="00E74CAB">
        <w:tc>
          <w:tcPr>
            <w:tcW w:w="9890" w:type="dxa"/>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2.</w:t>
            </w:r>
          </w:p>
        </w:tc>
      </w:tr>
    </w:tbl>
    <w:p w:rsidR="00E74CAB" w:rsidRPr="00E93A99" w:rsidRDefault="00E74CAB" w:rsidP="00E74CAB">
      <w:pPr>
        <w:spacing w:after="0" w:line="240" w:lineRule="auto"/>
        <w:ind w:left="502"/>
        <w:contextualSpacing/>
        <w:rPr>
          <w:rFonts w:ascii="Times New Roman" w:eastAsia="Times New Roman" w:hAnsi="Times New Roman" w:cs="Times New Roman"/>
          <w:sz w:val="20"/>
          <w:szCs w:val="28"/>
          <w:lang w:val="ro-MO" w:eastAsia="ru-RU"/>
        </w:rPr>
      </w:pPr>
    </w:p>
    <w:p w:rsidR="00E74CAB" w:rsidRPr="00E93A99" w:rsidRDefault="00E74CAB" w:rsidP="00E74CAB">
      <w:pPr>
        <w:spacing w:after="160" w:line="256" w:lineRule="auto"/>
        <w:ind w:firstLine="709"/>
        <w:contextualSpacing/>
        <w:rPr>
          <w:rFonts w:ascii="Times New Roman" w:eastAsia="Times New Roman" w:hAnsi="Times New Roman" w:cs="Times New Roman"/>
          <w:sz w:val="24"/>
          <w:szCs w:val="28"/>
          <w:lang w:val="ro-MO" w:eastAsia="ru-RU"/>
        </w:rPr>
      </w:pPr>
      <w:r w:rsidRPr="00E93A99">
        <w:rPr>
          <w:rFonts w:ascii="Times New Roman" w:eastAsia="Times New Roman" w:hAnsi="Times New Roman" w:cs="Times New Roman"/>
          <w:sz w:val="24"/>
          <w:szCs w:val="28"/>
          <w:lang w:val="ro-MO" w:eastAsia="ru-RU"/>
        </w:rPr>
        <w:t>5. Dificultăți întîmpinate în perioada evaluată</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9571"/>
      </w:tblGrid>
      <w:tr w:rsidR="00E74CAB" w:rsidRPr="00E93A99" w:rsidTr="00E74CAB">
        <w:tc>
          <w:tcPr>
            <w:tcW w:w="9890" w:type="dxa"/>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1.</w:t>
            </w:r>
          </w:p>
        </w:tc>
      </w:tr>
      <w:tr w:rsidR="00E74CAB" w:rsidRPr="00E93A99" w:rsidTr="00E74CAB">
        <w:tc>
          <w:tcPr>
            <w:tcW w:w="9890" w:type="dxa"/>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2.</w:t>
            </w:r>
          </w:p>
        </w:tc>
      </w:tr>
    </w:tbl>
    <w:p w:rsidR="00E74CAB" w:rsidRPr="00E93A99" w:rsidRDefault="00E74CAB" w:rsidP="00E74CAB">
      <w:pPr>
        <w:spacing w:after="0" w:line="240" w:lineRule="auto"/>
        <w:rPr>
          <w:rFonts w:ascii="Times New Roman" w:eastAsia="Times New Roman" w:hAnsi="Times New Roman" w:cs="Times New Roman"/>
          <w:sz w:val="20"/>
          <w:szCs w:val="28"/>
          <w:lang w:val="ro-MO" w:eastAsia="ru-RU"/>
        </w:rPr>
      </w:pPr>
    </w:p>
    <w:p w:rsidR="00E74CAB" w:rsidRPr="00E93A99" w:rsidRDefault="00E74CAB" w:rsidP="00E74CAB">
      <w:pPr>
        <w:spacing w:after="160" w:line="256" w:lineRule="auto"/>
        <w:ind w:firstLine="709"/>
        <w:contextualSpacing/>
        <w:rPr>
          <w:rFonts w:ascii="Times New Roman" w:eastAsia="Times New Roman" w:hAnsi="Times New Roman" w:cs="Times New Roman"/>
          <w:sz w:val="24"/>
          <w:szCs w:val="28"/>
          <w:lang w:val="ro-MO" w:eastAsia="ru-RU"/>
        </w:rPr>
      </w:pPr>
      <w:r w:rsidRPr="00E93A99">
        <w:rPr>
          <w:rFonts w:ascii="Times New Roman" w:eastAsia="Times New Roman" w:hAnsi="Times New Roman" w:cs="Times New Roman"/>
          <w:sz w:val="24"/>
          <w:szCs w:val="28"/>
          <w:lang w:val="ro-MO" w:eastAsia="ru-RU"/>
        </w:rPr>
        <w:t>6. Comentariile salariatului evaluat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E74CAB" w:rsidRPr="00E93A99" w:rsidTr="00E74CAB">
        <w:tc>
          <w:tcPr>
            <w:tcW w:w="9895" w:type="dxa"/>
            <w:tcBorders>
              <w:top w:val="dotted" w:sz="4" w:space="0" w:color="auto"/>
              <w:left w:val="dotted" w:sz="4" w:space="0" w:color="auto"/>
              <w:bottom w:val="dotted" w:sz="4" w:space="0" w:color="auto"/>
              <w:right w:val="dotted" w:sz="4" w:space="0" w:color="auto"/>
            </w:tcBorders>
          </w:tcPr>
          <w:p w:rsidR="00E74CAB" w:rsidRPr="00E93A99" w:rsidRDefault="00E74CAB" w:rsidP="00E74CAB">
            <w:pPr>
              <w:tabs>
                <w:tab w:val="left" w:pos="2070"/>
              </w:tabs>
              <w:spacing w:after="0"/>
              <w:rPr>
                <w:rFonts w:ascii="Times New Roman" w:eastAsia="Calibri" w:hAnsi="Times New Roman" w:cs="Times New Roman"/>
                <w:sz w:val="28"/>
                <w:szCs w:val="28"/>
                <w:lang w:val="ro-MO" w:eastAsia="ru-RU"/>
              </w:rPr>
            </w:pPr>
          </w:p>
          <w:p w:rsidR="00E74CAB" w:rsidRPr="00E93A99" w:rsidRDefault="00E74CAB" w:rsidP="00E74CAB">
            <w:pPr>
              <w:tabs>
                <w:tab w:val="left" w:pos="2070"/>
              </w:tabs>
              <w:spacing w:after="0"/>
              <w:rPr>
                <w:rFonts w:ascii="Times New Roman" w:eastAsia="Calibri" w:hAnsi="Times New Roman" w:cs="Times New Roman"/>
                <w:sz w:val="28"/>
                <w:szCs w:val="28"/>
                <w:lang w:val="ro-MO" w:eastAsia="ru-RU"/>
              </w:rPr>
            </w:pPr>
            <w:r w:rsidRPr="00E93A99">
              <w:rPr>
                <w:rFonts w:ascii="Times New Roman" w:eastAsia="Calibri" w:hAnsi="Times New Roman" w:cs="Times New Roman"/>
                <w:sz w:val="28"/>
                <w:szCs w:val="28"/>
                <w:lang w:val="ro-MO" w:eastAsia="ru-RU"/>
              </w:rPr>
              <w:tab/>
            </w:r>
          </w:p>
        </w:tc>
      </w:tr>
    </w:tbl>
    <w:p w:rsidR="00E74CAB" w:rsidRPr="00E93A99" w:rsidRDefault="00E74CAB" w:rsidP="00E74CAB">
      <w:pPr>
        <w:spacing w:after="0" w:line="240" w:lineRule="auto"/>
        <w:rPr>
          <w:rFonts w:ascii="Times New Roman" w:eastAsia="Times New Roman" w:hAnsi="Times New Roman" w:cs="Times New Roman"/>
          <w:sz w:val="20"/>
          <w:szCs w:val="28"/>
          <w:lang w:val="ro-MO" w:eastAsia="ru-RU"/>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218"/>
        <w:gridCol w:w="2033"/>
        <w:gridCol w:w="2320"/>
      </w:tblGrid>
      <w:tr w:rsidR="00E74CAB" w:rsidRPr="00E93A99" w:rsidTr="00E74CAB">
        <w:tc>
          <w:tcPr>
            <w:tcW w:w="2726" w:type="pct"/>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Evaluatorul (nume, prenume, funcție, semnătură)</w:t>
            </w:r>
          </w:p>
          <w:p w:rsidR="00E74CAB" w:rsidRPr="00E93A99" w:rsidRDefault="00E74CAB" w:rsidP="00E74CAB">
            <w:pPr>
              <w:spacing w:after="0"/>
              <w:rPr>
                <w:rFonts w:ascii="Times New Roman" w:eastAsia="Calibri" w:hAnsi="Times New Roman" w:cs="Times New Roman"/>
                <w:sz w:val="24"/>
                <w:szCs w:val="28"/>
                <w:lang w:val="ro-MO" w:eastAsia="ru-RU"/>
              </w:rPr>
            </w:pPr>
          </w:p>
        </w:tc>
        <w:tc>
          <w:tcPr>
            <w:tcW w:w="1062" w:type="pct"/>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4"/>
                <w:szCs w:val="28"/>
                <w:lang w:val="ro-MO" w:eastAsia="ru-RU"/>
              </w:rPr>
            </w:pPr>
          </w:p>
        </w:tc>
        <w:tc>
          <w:tcPr>
            <w:tcW w:w="1212"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Data:</w:t>
            </w:r>
          </w:p>
        </w:tc>
      </w:tr>
      <w:tr w:rsidR="00E74CAB" w:rsidRPr="00E93A99" w:rsidTr="00E74CAB">
        <w:tc>
          <w:tcPr>
            <w:tcW w:w="2726"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Semnătura salariatului evaluat</w:t>
            </w:r>
          </w:p>
        </w:tc>
        <w:tc>
          <w:tcPr>
            <w:tcW w:w="1062" w:type="pct"/>
            <w:tcBorders>
              <w:top w:val="dotted" w:sz="4" w:space="0" w:color="auto"/>
              <w:left w:val="dotted" w:sz="4" w:space="0" w:color="auto"/>
              <w:bottom w:val="dotted" w:sz="4" w:space="0" w:color="auto"/>
              <w:right w:val="dotted" w:sz="4" w:space="0" w:color="auto"/>
            </w:tcBorders>
          </w:tcPr>
          <w:p w:rsidR="00E74CAB" w:rsidRPr="00E93A99" w:rsidRDefault="00E74CAB" w:rsidP="00E74CAB">
            <w:pPr>
              <w:spacing w:after="0"/>
              <w:rPr>
                <w:rFonts w:ascii="Times New Roman" w:eastAsia="Calibri" w:hAnsi="Times New Roman" w:cs="Times New Roman"/>
                <w:sz w:val="24"/>
                <w:szCs w:val="28"/>
                <w:lang w:val="ro-MO" w:eastAsia="ru-RU"/>
              </w:rPr>
            </w:pPr>
          </w:p>
        </w:tc>
        <w:tc>
          <w:tcPr>
            <w:tcW w:w="1212" w:type="pct"/>
            <w:tcBorders>
              <w:top w:val="dotted" w:sz="4" w:space="0" w:color="auto"/>
              <w:left w:val="dotted" w:sz="4" w:space="0" w:color="auto"/>
              <w:bottom w:val="dotted" w:sz="4" w:space="0" w:color="auto"/>
              <w:right w:val="dotted" w:sz="4" w:space="0" w:color="auto"/>
            </w:tcBorders>
            <w:hideMark/>
          </w:tcPr>
          <w:p w:rsidR="00E74CAB" w:rsidRPr="00E93A99" w:rsidRDefault="00E74CAB" w:rsidP="00E74CAB">
            <w:pPr>
              <w:spacing w:after="0"/>
              <w:rPr>
                <w:rFonts w:ascii="Times New Roman" w:eastAsia="Calibri" w:hAnsi="Times New Roman" w:cs="Times New Roman"/>
                <w:sz w:val="24"/>
                <w:szCs w:val="28"/>
                <w:lang w:val="ro-MO" w:eastAsia="ru-RU"/>
              </w:rPr>
            </w:pPr>
            <w:r w:rsidRPr="00E93A99">
              <w:rPr>
                <w:rFonts w:ascii="Times New Roman" w:eastAsia="Calibri" w:hAnsi="Times New Roman" w:cs="Times New Roman"/>
                <w:sz w:val="24"/>
                <w:szCs w:val="28"/>
                <w:lang w:val="ro-MO" w:eastAsia="ru-RU"/>
              </w:rPr>
              <w:t>Data:</w:t>
            </w:r>
          </w:p>
        </w:tc>
      </w:tr>
    </w:tbl>
    <w:p w:rsidR="0029091B" w:rsidRPr="00E93A99" w:rsidRDefault="0029091B" w:rsidP="0069492A">
      <w:pPr>
        <w:spacing w:after="0" w:line="240" w:lineRule="auto"/>
        <w:jc w:val="both"/>
        <w:rPr>
          <w:rFonts w:ascii="Times New Roman" w:eastAsia="Times New Roman" w:hAnsi="Times New Roman" w:cs="Times New Roman"/>
          <w:color w:val="000000"/>
          <w:sz w:val="24"/>
          <w:szCs w:val="24"/>
          <w:lang w:val="ro-MO" w:eastAsia="ru-RU"/>
        </w:rPr>
      </w:pPr>
    </w:p>
    <w:p w:rsidR="00EC2A69" w:rsidRPr="00E93A99" w:rsidRDefault="00EC2A69" w:rsidP="00EC2A69">
      <w:pPr>
        <w:spacing w:after="0" w:line="240" w:lineRule="auto"/>
        <w:ind w:left="5040" w:firstLine="720"/>
        <w:jc w:val="right"/>
        <w:rPr>
          <w:rFonts w:ascii="Times New Roman" w:eastAsia="Times New Roman" w:hAnsi="Times New Roman" w:cs="Times New Roman"/>
          <w:color w:val="000000"/>
          <w:sz w:val="24"/>
          <w:szCs w:val="24"/>
          <w:lang w:val="ro-MO" w:eastAsia="ru-RU"/>
        </w:rPr>
      </w:pPr>
      <w:r w:rsidRPr="00E93A99">
        <w:rPr>
          <w:rFonts w:ascii="Times New Roman" w:eastAsia="Times New Roman" w:hAnsi="Times New Roman" w:cs="Times New Roman"/>
          <w:color w:val="000000"/>
          <w:sz w:val="24"/>
          <w:szCs w:val="24"/>
          <w:lang w:val="ro-MO" w:eastAsia="ru-RU"/>
        </w:rPr>
        <w:lastRenderedPageBreak/>
        <w:t xml:space="preserve">Anexa nr. 3 </w:t>
      </w:r>
    </w:p>
    <w:p w:rsidR="00EC2A69" w:rsidRPr="00E93A99" w:rsidRDefault="009D4CEA" w:rsidP="00EC2A69">
      <w:pPr>
        <w:spacing w:after="0" w:line="240" w:lineRule="auto"/>
        <w:ind w:firstLine="720"/>
        <w:jc w:val="right"/>
        <w:rPr>
          <w:rFonts w:ascii="Times New Roman" w:eastAsia="Times New Roman" w:hAnsi="Times New Roman" w:cs="Times New Roman"/>
          <w:color w:val="000000"/>
          <w:sz w:val="24"/>
          <w:szCs w:val="24"/>
          <w:lang w:val="ro-MO" w:eastAsia="ru-RU"/>
        </w:rPr>
      </w:pPr>
      <w:r>
        <w:rPr>
          <w:rFonts w:ascii="Times New Roman" w:eastAsia="Times New Roman" w:hAnsi="Times New Roman" w:cs="Times New Roman"/>
          <w:color w:val="000000"/>
          <w:sz w:val="24"/>
          <w:szCs w:val="24"/>
          <w:lang w:val="ro-MO" w:eastAsia="ru-RU"/>
        </w:rPr>
        <w:t>la Regulamentul</w:t>
      </w:r>
      <w:r w:rsidR="00EC2A69" w:rsidRPr="00E93A99">
        <w:rPr>
          <w:rFonts w:ascii="Times New Roman" w:eastAsia="Times New Roman" w:hAnsi="Times New Roman" w:cs="Times New Roman"/>
          <w:color w:val="000000"/>
          <w:sz w:val="24"/>
          <w:szCs w:val="24"/>
          <w:lang w:val="ro-MO" w:eastAsia="ru-RU"/>
        </w:rPr>
        <w:t xml:space="preserve"> cu privire la modul </w:t>
      </w:r>
    </w:p>
    <w:p w:rsidR="00EC2A69" w:rsidRPr="00E93A99" w:rsidRDefault="00EC2A69" w:rsidP="00EC2A69">
      <w:pPr>
        <w:spacing w:after="0" w:line="240" w:lineRule="auto"/>
        <w:ind w:left="5040"/>
        <w:jc w:val="right"/>
        <w:rPr>
          <w:rFonts w:ascii="Times New Roman" w:eastAsia="Times New Roman" w:hAnsi="Times New Roman" w:cs="Times New Roman"/>
          <w:color w:val="000000"/>
          <w:sz w:val="24"/>
          <w:szCs w:val="24"/>
          <w:lang w:val="ro-MO" w:eastAsia="ru-RU"/>
        </w:rPr>
      </w:pPr>
      <w:r w:rsidRPr="00E93A99">
        <w:rPr>
          <w:rFonts w:ascii="Times New Roman" w:eastAsia="Times New Roman" w:hAnsi="Times New Roman" w:cs="Times New Roman"/>
          <w:color w:val="000000"/>
          <w:sz w:val="24"/>
          <w:szCs w:val="24"/>
          <w:lang w:val="ro-MO" w:eastAsia="ru-RU"/>
        </w:rPr>
        <w:t xml:space="preserve">de stabilire a sporului pentru performanță </w:t>
      </w:r>
    </w:p>
    <w:p w:rsidR="00EC2A69" w:rsidRPr="00E93A99" w:rsidRDefault="00EC2A69" w:rsidP="00EC2A69">
      <w:pPr>
        <w:spacing w:after="0" w:line="240" w:lineRule="auto"/>
        <w:ind w:left="5040"/>
        <w:jc w:val="right"/>
        <w:rPr>
          <w:rFonts w:ascii="Times New Roman" w:eastAsia="Times New Roman" w:hAnsi="Times New Roman" w:cs="Times New Roman"/>
          <w:color w:val="000000"/>
          <w:sz w:val="24"/>
          <w:szCs w:val="24"/>
          <w:lang w:val="ro-MO" w:eastAsia="ru-RU"/>
        </w:rPr>
      </w:pPr>
      <w:r w:rsidRPr="00E93A99">
        <w:rPr>
          <w:rFonts w:ascii="Times New Roman" w:eastAsia="Times New Roman" w:hAnsi="Times New Roman" w:cs="Times New Roman"/>
          <w:color w:val="000000"/>
          <w:sz w:val="24"/>
          <w:szCs w:val="24"/>
          <w:lang w:val="ro-MO" w:eastAsia="ru-RU"/>
        </w:rPr>
        <w:t>personalului din unitățile bugetare</w:t>
      </w:r>
    </w:p>
    <w:p w:rsidR="00EC2A69" w:rsidRDefault="00EC2A69" w:rsidP="00EC2A69">
      <w:pPr>
        <w:spacing w:after="0" w:line="240" w:lineRule="auto"/>
        <w:jc w:val="center"/>
        <w:rPr>
          <w:rFonts w:ascii="Times New Roman" w:eastAsia="Times New Roman" w:hAnsi="Times New Roman" w:cs="Times New Roman"/>
          <w:sz w:val="24"/>
          <w:szCs w:val="24"/>
          <w:lang w:val="ro-MO" w:eastAsia="ru-RU"/>
        </w:rPr>
      </w:pPr>
    </w:p>
    <w:p w:rsidR="00593DDE" w:rsidRPr="00E93A99" w:rsidRDefault="00593DDE" w:rsidP="00EC2A69">
      <w:pPr>
        <w:spacing w:after="0" w:line="240" w:lineRule="auto"/>
        <w:jc w:val="center"/>
        <w:rPr>
          <w:rFonts w:ascii="Times New Roman" w:eastAsia="Times New Roman" w:hAnsi="Times New Roman" w:cs="Times New Roman"/>
          <w:sz w:val="24"/>
          <w:szCs w:val="24"/>
          <w:lang w:val="ro-MO" w:eastAsia="ru-RU"/>
        </w:rPr>
      </w:pPr>
    </w:p>
    <w:p w:rsidR="00EC2A69" w:rsidRPr="00E93A99" w:rsidRDefault="00EC2A69" w:rsidP="00EC2A69">
      <w:pPr>
        <w:spacing w:after="0" w:line="240" w:lineRule="auto"/>
        <w:jc w:val="center"/>
        <w:rPr>
          <w:rFonts w:ascii="Times New Roman" w:eastAsia="Times New Roman" w:hAnsi="Times New Roman" w:cs="Times New Roman"/>
          <w:b/>
          <w:sz w:val="24"/>
          <w:szCs w:val="24"/>
          <w:lang w:val="ro-MO" w:eastAsia="ru-RU"/>
        </w:rPr>
      </w:pPr>
      <w:r w:rsidRPr="00E93A99">
        <w:rPr>
          <w:rFonts w:ascii="Times New Roman" w:eastAsia="Times New Roman" w:hAnsi="Times New Roman" w:cs="Times New Roman"/>
          <w:b/>
          <w:sz w:val="24"/>
          <w:szCs w:val="24"/>
          <w:lang w:val="ro-MO" w:eastAsia="ru-RU"/>
        </w:rPr>
        <w:t>Model de act administrativ</w:t>
      </w:r>
    </w:p>
    <w:p w:rsidR="00EC2A69" w:rsidRPr="00E93A99" w:rsidRDefault="00EC2A69" w:rsidP="00EC2A69">
      <w:pPr>
        <w:spacing w:after="0" w:line="240" w:lineRule="auto"/>
        <w:jc w:val="center"/>
        <w:rPr>
          <w:rFonts w:ascii="Times New Roman" w:eastAsia="Times New Roman" w:hAnsi="Times New Roman" w:cs="Times New Roman"/>
          <w:b/>
          <w:sz w:val="24"/>
          <w:szCs w:val="24"/>
          <w:lang w:val="ro-MO" w:eastAsia="ru-RU"/>
        </w:rPr>
      </w:pPr>
      <w:r w:rsidRPr="00E93A99">
        <w:rPr>
          <w:rFonts w:ascii="Times New Roman" w:eastAsia="Times New Roman" w:hAnsi="Times New Roman" w:cs="Times New Roman"/>
          <w:b/>
          <w:sz w:val="24"/>
          <w:szCs w:val="24"/>
          <w:lang w:val="ro-MO" w:eastAsia="ru-RU"/>
        </w:rPr>
        <w:t>emis de către conducătorul unității bugetare</w:t>
      </w:r>
    </w:p>
    <w:p w:rsidR="00EC2A69" w:rsidRPr="00E93A99" w:rsidRDefault="00EC2A69" w:rsidP="00EC2A69">
      <w:pPr>
        <w:spacing w:after="0" w:line="240" w:lineRule="auto"/>
        <w:jc w:val="center"/>
        <w:rPr>
          <w:rFonts w:ascii="Times New Roman" w:eastAsia="Times New Roman" w:hAnsi="Times New Roman" w:cs="Times New Roman"/>
          <w:sz w:val="24"/>
          <w:szCs w:val="24"/>
          <w:lang w:val="ro-MO" w:eastAsia="ru-RU"/>
        </w:rPr>
      </w:pPr>
    </w:p>
    <w:p w:rsidR="00EC2A69" w:rsidRPr="00E93A99" w:rsidRDefault="00EC2A69" w:rsidP="00EC2A69">
      <w:pPr>
        <w:spacing w:after="0" w:line="240" w:lineRule="auto"/>
        <w:jc w:val="center"/>
        <w:rPr>
          <w:rFonts w:ascii="Times New Roman" w:eastAsia="Times New Roman" w:hAnsi="Times New Roman" w:cs="Times New Roman"/>
          <w:sz w:val="24"/>
          <w:szCs w:val="24"/>
          <w:lang w:val="ro-MO" w:eastAsia="ru-RU"/>
        </w:rPr>
      </w:pPr>
    </w:p>
    <w:p w:rsidR="00EC2A69" w:rsidRPr="00E93A99" w:rsidRDefault="00EC2A69" w:rsidP="00EC2A69">
      <w:pPr>
        <w:spacing w:after="0" w:line="240" w:lineRule="auto"/>
        <w:jc w:val="center"/>
        <w:rPr>
          <w:rFonts w:ascii="Times New Roman" w:eastAsia="Times New Roman" w:hAnsi="Times New Roman" w:cs="Times New Roman"/>
          <w:b/>
          <w:sz w:val="24"/>
          <w:szCs w:val="24"/>
          <w:lang w:val="ro-MO" w:eastAsia="ru-RU"/>
        </w:rPr>
      </w:pPr>
      <w:r w:rsidRPr="00E93A99">
        <w:rPr>
          <w:rFonts w:ascii="Times New Roman" w:eastAsia="Times New Roman" w:hAnsi="Times New Roman" w:cs="Times New Roman"/>
          <w:b/>
          <w:sz w:val="24"/>
          <w:szCs w:val="24"/>
          <w:lang w:val="ro-MO" w:eastAsia="ru-RU"/>
        </w:rPr>
        <w:t>ORDIN/DISPOZIȚIE</w:t>
      </w:r>
    </w:p>
    <w:p w:rsidR="00EC2A69" w:rsidRPr="00E93A99" w:rsidRDefault="00EC2A69" w:rsidP="00EC2A69">
      <w:pPr>
        <w:spacing w:after="0" w:line="240" w:lineRule="auto"/>
        <w:jc w:val="center"/>
        <w:rPr>
          <w:rFonts w:ascii="Times New Roman" w:eastAsia="Times New Roman" w:hAnsi="Times New Roman" w:cs="Times New Roman"/>
          <w:sz w:val="24"/>
          <w:szCs w:val="24"/>
          <w:lang w:val="ro-MO" w:eastAsia="ru-RU"/>
        </w:rPr>
      </w:pPr>
      <w:r w:rsidRPr="00E93A99">
        <w:rPr>
          <w:rFonts w:ascii="Times New Roman" w:eastAsia="Times New Roman" w:hAnsi="Times New Roman" w:cs="Times New Roman"/>
          <w:sz w:val="24"/>
          <w:szCs w:val="24"/>
          <w:lang w:val="ro-MO" w:eastAsia="ru-RU"/>
        </w:rPr>
        <w:t>nr. ____ din ____ _________ _______</w:t>
      </w:r>
    </w:p>
    <w:p w:rsidR="00EC2A69" w:rsidRPr="00E93A99" w:rsidRDefault="00EC2A69" w:rsidP="00EC2A69">
      <w:pPr>
        <w:spacing w:after="0" w:line="240" w:lineRule="auto"/>
        <w:rPr>
          <w:rFonts w:ascii="Times New Roman" w:eastAsia="Times New Roman" w:hAnsi="Times New Roman" w:cs="Times New Roman"/>
          <w:b/>
          <w:sz w:val="24"/>
          <w:szCs w:val="24"/>
          <w:lang w:val="ro-MO" w:eastAsia="ru-RU"/>
        </w:rPr>
      </w:pPr>
      <w:r w:rsidRPr="00E93A99">
        <w:rPr>
          <w:rFonts w:ascii="Times New Roman" w:eastAsia="Times New Roman" w:hAnsi="Times New Roman" w:cs="Times New Roman"/>
          <w:b/>
          <w:sz w:val="24"/>
          <w:szCs w:val="24"/>
          <w:lang w:val="ro-MO" w:eastAsia="ru-RU"/>
        </w:rPr>
        <w:t>Cu privire la stabilirea</w:t>
      </w:r>
    </w:p>
    <w:p w:rsidR="00EC2A69" w:rsidRPr="00E93A99" w:rsidRDefault="00EC2A69" w:rsidP="00EC2A69">
      <w:pPr>
        <w:spacing w:after="0" w:line="240" w:lineRule="auto"/>
        <w:rPr>
          <w:rFonts w:ascii="Times New Roman" w:eastAsia="Times New Roman" w:hAnsi="Times New Roman" w:cs="Times New Roman"/>
          <w:b/>
          <w:sz w:val="24"/>
          <w:szCs w:val="24"/>
          <w:lang w:val="ro-MO" w:eastAsia="ru-RU"/>
        </w:rPr>
      </w:pPr>
      <w:r w:rsidRPr="00E93A99">
        <w:rPr>
          <w:rFonts w:ascii="Times New Roman" w:eastAsia="Times New Roman" w:hAnsi="Times New Roman" w:cs="Times New Roman"/>
          <w:b/>
          <w:sz w:val="24"/>
          <w:szCs w:val="24"/>
          <w:lang w:val="ro-MO" w:eastAsia="ru-RU"/>
        </w:rPr>
        <w:t>sporului pentru performanță</w:t>
      </w:r>
    </w:p>
    <w:p w:rsidR="00EC2A69" w:rsidRPr="00E93A99" w:rsidRDefault="00EC2A69" w:rsidP="00EC2A69">
      <w:pPr>
        <w:spacing w:after="0" w:line="240" w:lineRule="auto"/>
        <w:rPr>
          <w:rFonts w:ascii="Times New Roman" w:eastAsia="Times New Roman" w:hAnsi="Times New Roman" w:cs="Times New Roman"/>
          <w:sz w:val="24"/>
          <w:szCs w:val="24"/>
          <w:lang w:val="ro-MO" w:eastAsia="ru-RU"/>
        </w:rPr>
      </w:pPr>
    </w:p>
    <w:p w:rsidR="00EC2A69" w:rsidRPr="00E93A99" w:rsidRDefault="00EC2A69" w:rsidP="00EC2A69">
      <w:pPr>
        <w:spacing w:after="0" w:line="240" w:lineRule="auto"/>
        <w:ind w:firstLine="426"/>
        <w:jc w:val="both"/>
        <w:rPr>
          <w:rFonts w:ascii="Times New Roman" w:eastAsia="Times New Roman" w:hAnsi="Times New Roman" w:cs="Times New Roman"/>
          <w:sz w:val="24"/>
          <w:szCs w:val="24"/>
          <w:lang w:val="ro-MO" w:eastAsia="ru-RU"/>
        </w:rPr>
      </w:pPr>
      <w:r w:rsidRPr="00E93A99">
        <w:rPr>
          <w:rFonts w:ascii="Times New Roman" w:eastAsia="Times New Roman" w:hAnsi="Times New Roman" w:cs="Times New Roman"/>
          <w:sz w:val="24"/>
          <w:szCs w:val="24"/>
          <w:lang w:val="ro-MO" w:eastAsia="ru-RU"/>
        </w:rPr>
        <w:t xml:space="preserve">În temeiul art. 16 din Legea nr. 270/2018 privind sistemul unitar de salarizare în sectorul bugetar, precum şi alRegulamentului-cadru cu privire la modul de stabilire a sporului pentru performanță  personalului din unitățile bugetare, aprobat prin Hotărîrea Guvernului nr.1231/2018, </w:t>
      </w:r>
    </w:p>
    <w:p w:rsidR="00EC2A69" w:rsidRPr="00E93A99" w:rsidRDefault="00EC2A69" w:rsidP="00EC2A69">
      <w:pPr>
        <w:spacing w:after="0" w:line="240" w:lineRule="auto"/>
        <w:ind w:firstLine="426"/>
        <w:jc w:val="both"/>
        <w:rPr>
          <w:rFonts w:ascii="Times New Roman" w:eastAsia="Times New Roman" w:hAnsi="Times New Roman" w:cs="Times New Roman"/>
          <w:sz w:val="24"/>
          <w:szCs w:val="24"/>
          <w:lang w:val="ro-MO" w:eastAsia="ru-RU"/>
        </w:rPr>
      </w:pPr>
    </w:p>
    <w:p w:rsidR="00EC2A69" w:rsidRPr="00E93A99" w:rsidRDefault="00EC2A69" w:rsidP="00EC2A69">
      <w:pPr>
        <w:spacing w:after="0" w:line="240" w:lineRule="auto"/>
        <w:jc w:val="center"/>
        <w:rPr>
          <w:rFonts w:ascii="Times New Roman" w:eastAsia="Times New Roman" w:hAnsi="Times New Roman" w:cs="Times New Roman"/>
          <w:b/>
          <w:sz w:val="24"/>
          <w:szCs w:val="24"/>
          <w:lang w:val="ro-MO" w:eastAsia="ru-RU"/>
        </w:rPr>
      </w:pPr>
      <w:r w:rsidRPr="00E93A99">
        <w:rPr>
          <w:rFonts w:ascii="Times New Roman" w:eastAsia="Times New Roman" w:hAnsi="Times New Roman" w:cs="Times New Roman"/>
          <w:b/>
          <w:sz w:val="24"/>
          <w:szCs w:val="24"/>
          <w:lang w:val="ro-MO" w:eastAsia="ru-RU"/>
        </w:rPr>
        <w:t>DISPUN:</w:t>
      </w:r>
    </w:p>
    <w:p w:rsidR="00EC2A69" w:rsidRPr="00E93A99" w:rsidRDefault="00EC2A69" w:rsidP="00EC2A69">
      <w:pPr>
        <w:spacing w:after="0" w:line="240" w:lineRule="auto"/>
        <w:jc w:val="both"/>
        <w:rPr>
          <w:rFonts w:ascii="Times New Roman" w:eastAsia="Times New Roman" w:hAnsi="Times New Roman" w:cs="Times New Roman"/>
          <w:sz w:val="24"/>
          <w:szCs w:val="24"/>
          <w:lang w:val="ro-MO" w:eastAsia="ru-RU"/>
        </w:rPr>
      </w:pPr>
    </w:p>
    <w:p w:rsidR="00EC2A69" w:rsidRPr="00E93A99" w:rsidRDefault="00EC2A69" w:rsidP="00EC2A69">
      <w:pPr>
        <w:spacing w:after="0" w:line="240" w:lineRule="auto"/>
        <w:ind w:firstLine="567"/>
        <w:jc w:val="both"/>
        <w:rPr>
          <w:rFonts w:ascii="Times New Roman" w:eastAsia="Times New Roman" w:hAnsi="Times New Roman" w:cs="Times New Roman"/>
          <w:sz w:val="24"/>
          <w:szCs w:val="24"/>
          <w:lang w:val="ro-MO" w:eastAsia="ru-RU"/>
        </w:rPr>
      </w:pPr>
      <w:r w:rsidRPr="00E93A99">
        <w:rPr>
          <w:rFonts w:ascii="Times New Roman" w:eastAsia="Times New Roman" w:hAnsi="Times New Roman" w:cs="Times New Roman"/>
          <w:sz w:val="24"/>
          <w:szCs w:val="24"/>
          <w:lang w:val="ro-MO" w:eastAsia="ru-RU"/>
        </w:rPr>
        <w:t>A achita sporul pentru performanță pentru luna_____ anul _____ în sumă totală de ________ lei.</w:t>
      </w:r>
    </w:p>
    <w:p w:rsidR="00EC2A69" w:rsidRPr="00E93A99" w:rsidRDefault="00EC2A69" w:rsidP="00EC2A69">
      <w:pPr>
        <w:spacing w:after="0" w:line="240" w:lineRule="auto"/>
        <w:ind w:firstLine="567"/>
        <w:jc w:val="both"/>
        <w:rPr>
          <w:rFonts w:ascii="Times New Roman" w:eastAsia="Times New Roman" w:hAnsi="Times New Roman" w:cs="Times New Roman"/>
          <w:sz w:val="24"/>
          <w:szCs w:val="24"/>
          <w:lang w:val="ro-MO" w:eastAsia="ru-RU"/>
        </w:rPr>
      </w:pPr>
      <w:r w:rsidRPr="00E93A99">
        <w:rPr>
          <w:rFonts w:ascii="Times New Roman" w:eastAsia="Times New Roman" w:hAnsi="Times New Roman" w:cs="Times New Roman"/>
          <w:sz w:val="24"/>
          <w:szCs w:val="24"/>
          <w:lang w:val="ro-MO" w:eastAsia="ru-RU"/>
        </w:rPr>
        <w:t>Lista nominală, calificativul final şi sporul pentru fiecare angajat se anexează.</w:t>
      </w:r>
    </w:p>
    <w:p w:rsidR="00EC2A69" w:rsidRPr="00E93A99" w:rsidRDefault="00EC2A69" w:rsidP="00EC2A69">
      <w:pPr>
        <w:spacing w:after="0" w:line="240" w:lineRule="auto"/>
        <w:ind w:firstLine="567"/>
        <w:jc w:val="both"/>
        <w:rPr>
          <w:rFonts w:ascii="Times New Roman" w:eastAsia="Times New Roman" w:hAnsi="Times New Roman" w:cs="Times New Roman"/>
          <w:sz w:val="24"/>
          <w:szCs w:val="24"/>
          <w:lang w:val="ro-MO" w:eastAsia="ru-RU"/>
        </w:rPr>
      </w:pPr>
      <w:r w:rsidRPr="00E93A99">
        <w:rPr>
          <w:rFonts w:ascii="Times New Roman" w:eastAsia="Times New Roman" w:hAnsi="Times New Roman" w:cs="Times New Roman"/>
          <w:sz w:val="24"/>
          <w:szCs w:val="24"/>
          <w:lang w:val="ro-MO" w:eastAsia="ru-RU"/>
        </w:rPr>
        <w:t>Valoarea totală a mijloacelor financiare utilizate pentru achitarea sporului pentru performanță de la începutul anului constituie _________ lei, ceea ce reprezintă ___% din valoarea mijloacelor băneşti anuale alocate/planificate pentru acordarea sporului pentru performanță.</w:t>
      </w:r>
    </w:p>
    <w:p w:rsidR="00EC2A69" w:rsidRPr="00E93A99" w:rsidRDefault="00EC2A69" w:rsidP="00EC2A69">
      <w:pPr>
        <w:spacing w:after="0" w:line="240" w:lineRule="auto"/>
        <w:jc w:val="both"/>
        <w:rPr>
          <w:rFonts w:ascii="Times New Roman" w:eastAsia="Times New Roman" w:hAnsi="Times New Roman" w:cs="Times New Roman"/>
          <w:b/>
          <w:sz w:val="28"/>
          <w:szCs w:val="28"/>
          <w:lang w:val="ro-MO" w:eastAsia="ru-RU"/>
        </w:rPr>
      </w:pPr>
    </w:p>
    <w:p w:rsidR="00EC2A69" w:rsidRPr="00E93A99" w:rsidRDefault="00EC2A69" w:rsidP="00EC2A69">
      <w:pPr>
        <w:spacing w:after="0" w:line="240" w:lineRule="auto"/>
        <w:ind w:firstLine="567"/>
        <w:rPr>
          <w:rFonts w:ascii="Times New Roman" w:eastAsia="Times New Roman" w:hAnsi="Times New Roman" w:cs="Times New Roman"/>
          <w:sz w:val="24"/>
          <w:szCs w:val="28"/>
          <w:lang w:val="ro-MO" w:eastAsia="ru-RU"/>
        </w:rPr>
      </w:pPr>
    </w:p>
    <w:p w:rsidR="00EC2A69" w:rsidRPr="00E93A99" w:rsidRDefault="00EC2A69" w:rsidP="00EC2A69">
      <w:pPr>
        <w:spacing w:after="0" w:line="240" w:lineRule="auto"/>
        <w:rPr>
          <w:rFonts w:ascii="Times New Roman" w:eastAsia="Times New Roman" w:hAnsi="Times New Roman" w:cs="Times New Roman"/>
          <w:sz w:val="24"/>
          <w:szCs w:val="28"/>
          <w:lang w:val="ro-MO" w:eastAsia="ru-RU"/>
        </w:rPr>
      </w:pPr>
      <w:r w:rsidRPr="00E93A99">
        <w:rPr>
          <w:rFonts w:ascii="Times New Roman" w:eastAsia="Times New Roman" w:hAnsi="Times New Roman" w:cs="Times New Roman"/>
          <w:sz w:val="24"/>
          <w:szCs w:val="28"/>
          <w:lang w:val="ro-MO" w:eastAsia="ru-RU"/>
        </w:rPr>
        <w:t>___________________                 _________________                     _________________</w:t>
      </w:r>
    </w:p>
    <w:p w:rsidR="00960F22" w:rsidRPr="00CD22C7" w:rsidRDefault="00EC2A69" w:rsidP="00CD22C7">
      <w:pPr>
        <w:spacing w:after="0" w:line="240" w:lineRule="auto"/>
        <w:rPr>
          <w:rFonts w:ascii="Times New Roman" w:eastAsia="Times New Roman" w:hAnsi="Times New Roman" w:cs="Times New Roman"/>
          <w:sz w:val="24"/>
          <w:szCs w:val="28"/>
          <w:lang w:val="ro-MO" w:eastAsia="ru-RU"/>
        </w:rPr>
      </w:pPr>
      <w:r w:rsidRPr="00E93A99">
        <w:rPr>
          <w:rFonts w:ascii="Times New Roman" w:eastAsia="Times New Roman" w:hAnsi="Times New Roman" w:cs="Times New Roman"/>
          <w:sz w:val="24"/>
          <w:szCs w:val="28"/>
          <w:lang w:val="ro-MO" w:eastAsia="ru-RU"/>
        </w:rPr>
        <w:t>(funcția conducătorului)                      (semnătura)                               (numele, prenumele)</w:t>
      </w:r>
    </w:p>
    <w:p w:rsidR="00960F22" w:rsidRDefault="00960F22" w:rsidP="00EC2A69">
      <w:pPr>
        <w:spacing w:after="160" w:line="256" w:lineRule="auto"/>
        <w:rPr>
          <w:rFonts w:ascii="Times New Roman" w:eastAsia="Times New Roman" w:hAnsi="Times New Roman" w:cs="Times New Roman"/>
          <w:sz w:val="28"/>
          <w:szCs w:val="28"/>
          <w:lang w:val="ro-MO"/>
        </w:rPr>
      </w:pPr>
    </w:p>
    <w:p w:rsidR="00960F22" w:rsidRPr="00E93A99" w:rsidRDefault="00960F22" w:rsidP="00EC2A69">
      <w:pPr>
        <w:spacing w:after="160" w:line="256" w:lineRule="auto"/>
        <w:rPr>
          <w:rFonts w:ascii="Times New Roman" w:eastAsia="Times New Roman" w:hAnsi="Times New Roman" w:cs="Times New Roman"/>
          <w:sz w:val="28"/>
          <w:szCs w:val="28"/>
          <w:lang w:val="ro-MO"/>
        </w:rPr>
      </w:pPr>
    </w:p>
    <w:p w:rsidR="00EC2A69" w:rsidRPr="00E93A99" w:rsidRDefault="00EC2A69" w:rsidP="00EC2A69">
      <w:pPr>
        <w:spacing w:after="0" w:line="240" w:lineRule="auto"/>
        <w:jc w:val="both"/>
        <w:rPr>
          <w:rFonts w:ascii="Times New Roman" w:eastAsia="Times New Roman" w:hAnsi="Times New Roman" w:cs="Times New Roman"/>
          <w:sz w:val="20"/>
          <w:szCs w:val="20"/>
          <w:lang w:val="ro-MO"/>
        </w:rPr>
      </w:pPr>
    </w:p>
    <w:p w:rsidR="00593DDE" w:rsidRPr="00593DDE" w:rsidRDefault="00593DDE" w:rsidP="00CD22C7">
      <w:pPr>
        <w:spacing w:after="0" w:line="240" w:lineRule="auto"/>
        <w:jc w:val="right"/>
        <w:rPr>
          <w:rFonts w:ascii="Times New Roman" w:eastAsia="Times New Roman" w:hAnsi="Times New Roman" w:cs="Times New Roman"/>
          <w:sz w:val="24"/>
          <w:szCs w:val="24"/>
          <w:lang w:val="ro-MO" w:eastAsia="ru-RU"/>
        </w:rPr>
      </w:pPr>
      <w:r w:rsidRPr="00593DDE">
        <w:rPr>
          <w:rFonts w:ascii="Times New Roman" w:eastAsia="Times New Roman" w:hAnsi="Times New Roman" w:cs="Times New Roman"/>
          <w:sz w:val="24"/>
          <w:szCs w:val="24"/>
          <w:lang w:val="ro-MO" w:eastAsia="ru-RU"/>
        </w:rPr>
        <w:t xml:space="preserve">Anexa nr.4 </w:t>
      </w:r>
    </w:p>
    <w:p w:rsidR="00593DDE" w:rsidRPr="00593DDE" w:rsidRDefault="00593DDE" w:rsidP="00593DDE">
      <w:pPr>
        <w:spacing w:after="0" w:line="240" w:lineRule="auto"/>
        <w:jc w:val="center"/>
        <w:rPr>
          <w:rFonts w:ascii="Times New Roman" w:eastAsia="Times New Roman" w:hAnsi="Times New Roman" w:cs="Times New Roman"/>
          <w:sz w:val="24"/>
          <w:szCs w:val="24"/>
          <w:lang w:val="ro-MO" w:eastAsia="ru-RU"/>
        </w:rPr>
      </w:pPr>
      <w:r w:rsidRPr="00593DDE">
        <w:rPr>
          <w:rFonts w:ascii="Times New Roman" w:eastAsia="Times New Roman" w:hAnsi="Times New Roman" w:cs="Times New Roman"/>
          <w:sz w:val="24"/>
          <w:szCs w:val="24"/>
          <w:lang w:val="ro-MO" w:eastAsia="ru-RU"/>
        </w:rPr>
        <w:t>LISTA NOMINALĂ</w:t>
      </w:r>
    </w:p>
    <w:p w:rsidR="00593DDE" w:rsidRPr="00593DDE" w:rsidRDefault="00593DDE" w:rsidP="00593DDE">
      <w:pPr>
        <w:spacing w:after="0" w:line="240" w:lineRule="auto"/>
        <w:jc w:val="center"/>
        <w:rPr>
          <w:rFonts w:ascii="Times New Roman" w:eastAsia="Times New Roman" w:hAnsi="Times New Roman" w:cs="Times New Roman"/>
          <w:sz w:val="24"/>
          <w:szCs w:val="24"/>
          <w:lang w:val="ro-MO" w:eastAsia="ru-RU"/>
        </w:rPr>
      </w:pPr>
    </w:p>
    <w:p w:rsidR="00593DDE" w:rsidRPr="00593DDE" w:rsidRDefault="00593DDE" w:rsidP="00593DDE">
      <w:pPr>
        <w:spacing w:after="0" w:line="240" w:lineRule="auto"/>
        <w:jc w:val="both"/>
        <w:rPr>
          <w:rFonts w:ascii="Times New Roman" w:eastAsia="Times New Roman" w:hAnsi="Times New Roman" w:cs="Times New Roman"/>
          <w:sz w:val="24"/>
          <w:szCs w:val="24"/>
          <w:lang w:val="ro-MO" w:eastAsia="ru-RU"/>
        </w:rPr>
      </w:pPr>
      <w:r w:rsidRPr="00593DDE">
        <w:rPr>
          <w:rFonts w:ascii="Times New Roman" w:eastAsia="Times New Roman" w:hAnsi="Times New Roman" w:cs="Times New Roman"/>
          <w:sz w:val="24"/>
          <w:szCs w:val="24"/>
          <w:lang w:val="ro-MO" w:eastAsia="ru-RU"/>
        </w:rPr>
        <w:t>a personalului subdiviziunii___________________________________</w:t>
      </w:r>
    </w:p>
    <w:p w:rsidR="00593DDE" w:rsidRPr="00593DDE" w:rsidRDefault="00593DDE" w:rsidP="00593DDE">
      <w:pPr>
        <w:spacing w:after="0" w:line="240" w:lineRule="auto"/>
        <w:jc w:val="center"/>
        <w:rPr>
          <w:rFonts w:ascii="Times New Roman" w:eastAsia="Times New Roman" w:hAnsi="Times New Roman" w:cs="Times New Roman"/>
          <w:sz w:val="18"/>
          <w:szCs w:val="18"/>
          <w:lang w:val="ro-MO" w:eastAsia="ru-RU"/>
        </w:rPr>
      </w:pPr>
      <w:r w:rsidRPr="00593DDE">
        <w:rPr>
          <w:rFonts w:ascii="Times New Roman" w:eastAsia="Times New Roman" w:hAnsi="Times New Roman" w:cs="Times New Roman"/>
          <w:sz w:val="18"/>
          <w:szCs w:val="18"/>
          <w:lang w:val="ro-MO" w:eastAsia="ru-RU"/>
        </w:rPr>
        <w:t>(se indică subdiviziunea)</w:t>
      </w:r>
    </w:p>
    <w:p w:rsidR="00593DDE" w:rsidRPr="00593DDE" w:rsidRDefault="00593DDE" w:rsidP="00593DDE">
      <w:pPr>
        <w:spacing w:after="0" w:line="240" w:lineRule="auto"/>
        <w:jc w:val="both"/>
        <w:rPr>
          <w:rFonts w:ascii="Times New Roman" w:eastAsia="Times New Roman" w:hAnsi="Times New Roman" w:cs="Times New Roman"/>
          <w:sz w:val="24"/>
          <w:szCs w:val="24"/>
          <w:lang w:val="ro-MO" w:eastAsia="ru-RU"/>
        </w:rPr>
      </w:pPr>
      <w:r w:rsidRPr="00593DDE">
        <w:rPr>
          <w:rFonts w:ascii="Times New Roman" w:eastAsia="Times New Roman" w:hAnsi="Times New Roman" w:cs="Times New Roman"/>
          <w:sz w:val="24"/>
          <w:szCs w:val="24"/>
          <w:lang w:val="ro-MO" w:eastAsia="ru-RU"/>
        </w:rPr>
        <w:t xml:space="preserve">evaluat în perioada__________________________________________ </w:t>
      </w:r>
    </w:p>
    <w:p w:rsidR="00593DDE" w:rsidRPr="00593DDE" w:rsidRDefault="00593DDE" w:rsidP="00593DDE">
      <w:pPr>
        <w:spacing w:after="0" w:line="240" w:lineRule="auto"/>
        <w:jc w:val="center"/>
        <w:rPr>
          <w:rFonts w:ascii="Times New Roman" w:eastAsia="Times New Roman" w:hAnsi="Times New Roman" w:cs="Times New Roman"/>
          <w:sz w:val="24"/>
          <w:szCs w:val="24"/>
          <w:lang w:val="ro-MO" w:eastAsia="ru-RU"/>
        </w:rPr>
      </w:pPr>
      <w:r w:rsidRPr="00593DDE">
        <w:rPr>
          <w:rFonts w:ascii="Times New Roman" w:eastAsia="Times New Roman" w:hAnsi="Times New Roman" w:cs="Times New Roman"/>
          <w:sz w:val="18"/>
          <w:szCs w:val="18"/>
          <w:lang w:val="ro-MO" w:eastAsia="ru-RU"/>
        </w:rPr>
        <w:t>(se indică perioada evaluată)</w:t>
      </w:r>
    </w:p>
    <w:p w:rsidR="00593DDE" w:rsidRPr="00593DDE" w:rsidRDefault="00593DDE" w:rsidP="00593DDE">
      <w:pPr>
        <w:spacing w:after="0" w:line="240" w:lineRule="auto"/>
        <w:jc w:val="center"/>
        <w:rPr>
          <w:rFonts w:ascii="Times New Roman" w:eastAsia="Times New Roman" w:hAnsi="Times New Roman" w:cs="Times New Roman"/>
          <w:sz w:val="24"/>
          <w:szCs w:val="24"/>
          <w:lang w:val="ro-MO" w:eastAsia="ru-RU"/>
        </w:rPr>
      </w:pPr>
    </w:p>
    <w:tbl>
      <w:tblPr>
        <w:tblStyle w:val="1"/>
        <w:tblW w:w="0" w:type="auto"/>
        <w:tblLook w:val="04A0"/>
      </w:tblPr>
      <w:tblGrid>
        <w:gridCol w:w="1101"/>
        <w:gridCol w:w="2727"/>
        <w:gridCol w:w="1914"/>
        <w:gridCol w:w="1914"/>
        <w:gridCol w:w="1915"/>
      </w:tblGrid>
      <w:tr w:rsidR="00593DDE" w:rsidRPr="00593DDE" w:rsidTr="00325B68">
        <w:tc>
          <w:tcPr>
            <w:tcW w:w="1101" w:type="dxa"/>
            <w:shd w:val="clear" w:color="auto" w:fill="BFBFBF" w:themeFill="background1" w:themeFillShade="BF"/>
          </w:tcPr>
          <w:p w:rsidR="00593DDE" w:rsidRPr="00593DDE" w:rsidRDefault="00593DDE" w:rsidP="00593DDE">
            <w:pPr>
              <w:jc w:val="center"/>
              <w:rPr>
                <w:rFonts w:ascii="Times New Roman" w:hAnsi="Times New Roman" w:cs="Times New Roman"/>
                <w:sz w:val="24"/>
                <w:szCs w:val="24"/>
                <w:lang w:val="ro-MO"/>
              </w:rPr>
            </w:pPr>
            <w:r w:rsidRPr="00593DDE">
              <w:rPr>
                <w:rFonts w:ascii="Times New Roman" w:hAnsi="Times New Roman" w:cs="Times New Roman"/>
                <w:sz w:val="24"/>
                <w:szCs w:val="24"/>
                <w:lang w:val="ro-MO"/>
              </w:rPr>
              <w:t>Nr. d/o</w:t>
            </w:r>
          </w:p>
        </w:tc>
        <w:tc>
          <w:tcPr>
            <w:tcW w:w="2727" w:type="dxa"/>
            <w:shd w:val="clear" w:color="auto" w:fill="BFBFBF" w:themeFill="background1" w:themeFillShade="BF"/>
          </w:tcPr>
          <w:p w:rsidR="00593DDE" w:rsidRPr="00593DDE" w:rsidRDefault="00593DDE" w:rsidP="00593DDE">
            <w:pPr>
              <w:jc w:val="center"/>
              <w:rPr>
                <w:rFonts w:ascii="Times New Roman" w:hAnsi="Times New Roman" w:cs="Times New Roman"/>
                <w:sz w:val="24"/>
                <w:szCs w:val="24"/>
                <w:lang w:val="ro-MO"/>
              </w:rPr>
            </w:pPr>
            <w:r w:rsidRPr="00593DDE">
              <w:rPr>
                <w:rFonts w:ascii="Times New Roman" w:hAnsi="Times New Roman" w:cs="Times New Roman"/>
                <w:sz w:val="24"/>
                <w:szCs w:val="24"/>
                <w:lang w:val="ro-MO"/>
              </w:rPr>
              <w:t>Numele Prenumele Patronimicul</w:t>
            </w:r>
          </w:p>
        </w:tc>
        <w:tc>
          <w:tcPr>
            <w:tcW w:w="1914" w:type="dxa"/>
            <w:shd w:val="clear" w:color="auto" w:fill="BFBFBF" w:themeFill="background1" w:themeFillShade="BF"/>
          </w:tcPr>
          <w:p w:rsidR="00593DDE" w:rsidRPr="00593DDE" w:rsidRDefault="00593DDE" w:rsidP="00593DDE">
            <w:pPr>
              <w:jc w:val="center"/>
              <w:rPr>
                <w:rFonts w:ascii="Times New Roman" w:hAnsi="Times New Roman" w:cs="Times New Roman"/>
                <w:sz w:val="24"/>
                <w:szCs w:val="24"/>
                <w:lang w:val="ro-MO"/>
              </w:rPr>
            </w:pPr>
            <w:r w:rsidRPr="00593DDE">
              <w:rPr>
                <w:rFonts w:ascii="Times New Roman" w:hAnsi="Times New Roman" w:cs="Times New Roman"/>
                <w:sz w:val="24"/>
                <w:szCs w:val="24"/>
                <w:lang w:val="ro-MO"/>
              </w:rPr>
              <w:t>Funcția</w:t>
            </w:r>
          </w:p>
        </w:tc>
        <w:tc>
          <w:tcPr>
            <w:tcW w:w="1914" w:type="dxa"/>
            <w:shd w:val="clear" w:color="auto" w:fill="BFBFBF" w:themeFill="background1" w:themeFillShade="BF"/>
          </w:tcPr>
          <w:p w:rsidR="00593DDE" w:rsidRPr="00593DDE" w:rsidRDefault="00593DDE" w:rsidP="00593DDE">
            <w:pPr>
              <w:jc w:val="center"/>
              <w:rPr>
                <w:rFonts w:ascii="Times New Roman" w:hAnsi="Times New Roman" w:cs="Times New Roman"/>
                <w:sz w:val="24"/>
                <w:szCs w:val="24"/>
                <w:lang w:val="ro-MO"/>
              </w:rPr>
            </w:pPr>
            <w:r w:rsidRPr="00593DDE">
              <w:rPr>
                <w:rFonts w:ascii="Times New Roman" w:hAnsi="Times New Roman" w:cs="Times New Roman"/>
                <w:sz w:val="24"/>
                <w:szCs w:val="24"/>
                <w:lang w:val="ro-MO"/>
              </w:rPr>
              <w:t>Calificativul final</w:t>
            </w:r>
          </w:p>
        </w:tc>
        <w:tc>
          <w:tcPr>
            <w:tcW w:w="1915" w:type="dxa"/>
            <w:shd w:val="clear" w:color="auto" w:fill="BFBFBF" w:themeFill="background1" w:themeFillShade="BF"/>
          </w:tcPr>
          <w:p w:rsidR="00593DDE" w:rsidRPr="00593DDE" w:rsidRDefault="00593DDE" w:rsidP="00593DDE">
            <w:pPr>
              <w:jc w:val="center"/>
              <w:rPr>
                <w:rFonts w:ascii="Times New Roman" w:hAnsi="Times New Roman" w:cs="Times New Roman"/>
                <w:sz w:val="24"/>
                <w:szCs w:val="24"/>
                <w:lang w:val="ro-MO"/>
              </w:rPr>
            </w:pPr>
            <w:r w:rsidRPr="00593DDE">
              <w:rPr>
                <w:rFonts w:ascii="Times New Roman" w:hAnsi="Times New Roman" w:cs="Times New Roman"/>
                <w:sz w:val="24"/>
                <w:szCs w:val="24"/>
                <w:lang w:val="ro-MO"/>
              </w:rPr>
              <w:t>Notă</w:t>
            </w:r>
          </w:p>
          <w:p w:rsidR="00593DDE" w:rsidRPr="00593DDE" w:rsidRDefault="00593DDE" w:rsidP="00593DDE">
            <w:pPr>
              <w:jc w:val="center"/>
              <w:rPr>
                <w:rFonts w:ascii="Times New Roman" w:hAnsi="Times New Roman" w:cs="Times New Roman"/>
                <w:sz w:val="24"/>
                <w:szCs w:val="24"/>
                <w:lang w:val="ro-MO"/>
              </w:rPr>
            </w:pPr>
          </w:p>
        </w:tc>
      </w:tr>
      <w:tr w:rsidR="00593DDE" w:rsidRPr="00593DDE" w:rsidTr="00325B68">
        <w:tc>
          <w:tcPr>
            <w:tcW w:w="1101" w:type="dxa"/>
          </w:tcPr>
          <w:p w:rsidR="00593DDE" w:rsidRPr="00593DDE" w:rsidRDefault="00593DDE" w:rsidP="00593DDE">
            <w:pPr>
              <w:jc w:val="center"/>
              <w:rPr>
                <w:rFonts w:ascii="Times New Roman" w:hAnsi="Times New Roman" w:cs="Times New Roman"/>
                <w:sz w:val="24"/>
                <w:szCs w:val="24"/>
                <w:lang w:val="ro-MO"/>
              </w:rPr>
            </w:pPr>
          </w:p>
        </w:tc>
        <w:tc>
          <w:tcPr>
            <w:tcW w:w="2727" w:type="dxa"/>
          </w:tcPr>
          <w:p w:rsidR="00593DDE" w:rsidRPr="00593DDE" w:rsidRDefault="00593DDE" w:rsidP="00593DDE">
            <w:pPr>
              <w:jc w:val="center"/>
              <w:rPr>
                <w:rFonts w:ascii="Times New Roman" w:hAnsi="Times New Roman" w:cs="Times New Roman"/>
                <w:sz w:val="24"/>
                <w:szCs w:val="24"/>
                <w:lang w:val="ro-MO"/>
              </w:rPr>
            </w:pPr>
          </w:p>
        </w:tc>
        <w:tc>
          <w:tcPr>
            <w:tcW w:w="1914" w:type="dxa"/>
          </w:tcPr>
          <w:p w:rsidR="00593DDE" w:rsidRPr="00593DDE" w:rsidRDefault="00593DDE" w:rsidP="00593DDE">
            <w:pPr>
              <w:jc w:val="center"/>
              <w:rPr>
                <w:rFonts w:ascii="Times New Roman" w:hAnsi="Times New Roman" w:cs="Times New Roman"/>
                <w:sz w:val="24"/>
                <w:szCs w:val="24"/>
                <w:lang w:val="ro-MO"/>
              </w:rPr>
            </w:pPr>
          </w:p>
        </w:tc>
        <w:tc>
          <w:tcPr>
            <w:tcW w:w="1914" w:type="dxa"/>
          </w:tcPr>
          <w:p w:rsidR="00593DDE" w:rsidRPr="00593DDE" w:rsidRDefault="00593DDE" w:rsidP="00593DDE">
            <w:pPr>
              <w:jc w:val="center"/>
              <w:rPr>
                <w:rFonts w:ascii="Times New Roman" w:hAnsi="Times New Roman" w:cs="Times New Roman"/>
                <w:sz w:val="24"/>
                <w:szCs w:val="24"/>
                <w:lang w:val="ro-MO"/>
              </w:rPr>
            </w:pPr>
          </w:p>
        </w:tc>
        <w:tc>
          <w:tcPr>
            <w:tcW w:w="1915" w:type="dxa"/>
          </w:tcPr>
          <w:p w:rsidR="00593DDE" w:rsidRPr="00593DDE" w:rsidRDefault="00593DDE" w:rsidP="00593DDE">
            <w:pPr>
              <w:jc w:val="center"/>
              <w:rPr>
                <w:rFonts w:ascii="Times New Roman" w:hAnsi="Times New Roman" w:cs="Times New Roman"/>
                <w:sz w:val="24"/>
                <w:szCs w:val="24"/>
                <w:lang w:val="ro-MO"/>
              </w:rPr>
            </w:pPr>
          </w:p>
        </w:tc>
      </w:tr>
      <w:tr w:rsidR="00593DDE" w:rsidRPr="00593DDE" w:rsidTr="00325B68">
        <w:tc>
          <w:tcPr>
            <w:tcW w:w="1101" w:type="dxa"/>
          </w:tcPr>
          <w:p w:rsidR="00593DDE" w:rsidRPr="00593DDE" w:rsidRDefault="00593DDE" w:rsidP="00593DDE">
            <w:pPr>
              <w:jc w:val="center"/>
              <w:rPr>
                <w:rFonts w:ascii="Times New Roman" w:hAnsi="Times New Roman" w:cs="Times New Roman"/>
                <w:sz w:val="24"/>
                <w:szCs w:val="24"/>
                <w:lang w:val="ro-MO"/>
              </w:rPr>
            </w:pPr>
          </w:p>
        </w:tc>
        <w:tc>
          <w:tcPr>
            <w:tcW w:w="2727" w:type="dxa"/>
          </w:tcPr>
          <w:p w:rsidR="00593DDE" w:rsidRPr="00593DDE" w:rsidRDefault="00593DDE" w:rsidP="00593DDE">
            <w:pPr>
              <w:jc w:val="center"/>
              <w:rPr>
                <w:rFonts w:ascii="Times New Roman" w:hAnsi="Times New Roman" w:cs="Times New Roman"/>
                <w:sz w:val="24"/>
                <w:szCs w:val="24"/>
                <w:lang w:val="ro-MO"/>
              </w:rPr>
            </w:pPr>
          </w:p>
        </w:tc>
        <w:tc>
          <w:tcPr>
            <w:tcW w:w="1914" w:type="dxa"/>
          </w:tcPr>
          <w:p w:rsidR="00593DDE" w:rsidRPr="00593DDE" w:rsidRDefault="00593DDE" w:rsidP="00593DDE">
            <w:pPr>
              <w:jc w:val="center"/>
              <w:rPr>
                <w:rFonts w:ascii="Times New Roman" w:hAnsi="Times New Roman" w:cs="Times New Roman"/>
                <w:sz w:val="24"/>
                <w:szCs w:val="24"/>
                <w:lang w:val="ro-MO"/>
              </w:rPr>
            </w:pPr>
          </w:p>
        </w:tc>
        <w:tc>
          <w:tcPr>
            <w:tcW w:w="1914" w:type="dxa"/>
          </w:tcPr>
          <w:p w:rsidR="00593DDE" w:rsidRPr="00593DDE" w:rsidRDefault="00593DDE" w:rsidP="00593DDE">
            <w:pPr>
              <w:jc w:val="center"/>
              <w:rPr>
                <w:rFonts w:ascii="Times New Roman" w:hAnsi="Times New Roman" w:cs="Times New Roman"/>
                <w:sz w:val="24"/>
                <w:szCs w:val="24"/>
                <w:lang w:val="ro-MO"/>
              </w:rPr>
            </w:pPr>
          </w:p>
        </w:tc>
        <w:tc>
          <w:tcPr>
            <w:tcW w:w="1915" w:type="dxa"/>
          </w:tcPr>
          <w:p w:rsidR="00593DDE" w:rsidRPr="00593DDE" w:rsidRDefault="00593DDE" w:rsidP="00593DDE">
            <w:pPr>
              <w:jc w:val="center"/>
              <w:rPr>
                <w:rFonts w:ascii="Times New Roman" w:hAnsi="Times New Roman" w:cs="Times New Roman"/>
                <w:sz w:val="24"/>
                <w:szCs w:val="24"/>
                <w:lang w:val="ro-MO"/>
              </w:rPr>
            </w:pPr>
          </w:p>
        </w:tc>
      </w:tr>
      <w:tr w:rsidR="00593DDE" w:rsidRPr="00593DDE" w:rsidTr="00325B68">
        <w:tc>
          <w:tcPr>
            <w:tcW w:w="1101" w:type="dxa"/>
          </w:tcPr>
          <w:p w:rsidR="00593DDE" w:rsidRPr="00593DDE" w:rsidRDefault="00593DDE" w:rsidP="00593DDE">
            <w:pPr>
              <w:jc w:val="center"/>
              <w:rPr>
                <w:rFonts w:ascii="Times New Roman" w:hAnsi="Times New Roman" w:cs="Times New Roman"/>
                <w:sz w:val="24"/>
                <w:szCs w:val="24"/>
                <w:lang w:val="ro-MO"/>
              </w:rPr>
            </w:pPr>
          </w:p>
        </w:tc>
        <w:tc>
          <w:tcPr>
            <w:tcW w:w="2727" w:type="dxa"/>
          </w:tcPr>
          <w:p w:rsidR="00593DDE" w:rsidRPr="00593DDE" w:rsidRDefault="00593DDE" w:rsidP="00593DDE">
            <w:pPr>
              <w:jc w:val="center"/>
              <w:rPr>
                <w:rFonts w:ascii="Times New Roman" w:hAnsi="Times New Roman" w:cs="Times New Roman"/>
                <w:sz w:val="24"/>
                <w:szCs w:val="24"/>
                <w:lang w:val="ro-MO"/>
              </w:rPr>
            </w:pPr>
          </w:p>
        </w:tc>
        <w:tc>
          <w:tcPr>
            <w:tcW w:w="1914" w:type="dxa"/>
          </w:tcPr>
          <w:p w:rsidR="00593DDE" w:rsidRPr="00593DDE" w:rsidRDefault="00593DDE" w:rsidP="00593DDE">
            <w:pPr>
              <w:jc w:val="center"/>
              <w:rPr>
                <w:rFonts w:ascii="Times New Roman" w:hAnsi="Times New Roman" w:cs="Times New Roman"/>
                <w:sz w:val="24"/>
                <w:szCs w:val="24"/>
                <w:lang w:val="ro-MO"/>
              </w:rPr>
            </w:pPr>
          </w:p>
        </w:tc>
        <w:tc>
          <w:tcPr>
            <w:tcW w:w="1914" w:type="dxa"/>
          </w:tcPr>
          <w:p w:rsidR="00593DDE" w:rsidRPr="00593DDE" w:rsidRDefault="00593DDE" w:rsidP="00593DDE">
            <w:pPr>
              <w:jc w:val="center"/>
              <w:rPr>
                <w:rFonts w:ascii="Times New Roman" w:hAnsi="Times New Roman" w:cs="Times New Roman"/>
                <w:sz w:val="24"/>
                <w:szCs w:val="24"/>
                <w:lang w:val="ro-MO"/>
              </w:rPr>
            </w:pPr>
          </w:p>
        </w:tc>
        <w:tc>
          <w:tcPr>
            <w:tcW w:w="1915" w:type="dxa"/>
          </w:tcPr>
          <w:p w:rsidR="00593DDE" w:rsidRPr="00593DDE" w:rsidRDefault="00593DDE" w:rsidP="00593DDE">
            <w:pPr>
              <w:jc w:val="center"/>
              <w:rPr>
                <w:rFonts w:ascii="Times New Roman" w:hAnsi="Times New Roman" w:cs="Times New Roman"/>
                <w:sz w:val="24"/>
                <w:szCs w:val="24"/>
                <w:lang w:val="ro-MO"/>
              </w:rPr>
            </w:pPr>
          </w:p>
        </w:tc>
      </w:tr>
      <w:tr w:rsidR="00593DDE" w:rsidRPr="00593DDE" w:rsidTr="00325B68">
        <w:tc>
          <w:tcPr>
            <w:tcW w:w="1101" w:type="dxa"/>
          </w:tcPr>
          <w:p w:rsidR="00593DDE" w:rsidRPr="00593DDE" w:rsidRDefault="00593DDE" w:rsidP="00593DDE">
            <w:pPr>
              <w:jc w:val="center"/>
              <w:rPr>
                <w:rFonts w:ascii="Times New Roman" w:hAnsi="Times New Roman" w:cs="Times New Roman"/>
                <w:sz w:val="24"/>
                <w:szCs w:val="24"/>
                <w:lang w:val="ro-MO"/>
              </w:rPr>
            </w:pPr>
          </w:p>
        </w:tc>
        <w:tc>
          <w:tcPr>
            <w:tcW w:w="2727" w:type="dxa"/>
          </w:tcPr>
          <w:p w:rsidR="00593DDE" w:rsidRPr="00593DDE" w:rsidRDefault="00593DDE" w:rsidP="00593DDE">
            <w:pPr>
              <w:jc w:val="center"/>
              <w:rPr>
                <w:rFonts w:ascii="Times New Roman" w:hAnsi="Times New Roman" w:cs="Times New Roman"/>
                <w:sz w:val="24"/>
                <w:szCs w:val="24"/>
                <w:lang w:val="ro-MO"/>
              </w:rPr>
            </w:pPr>
          </w:p>
        </w:tc>
        <w:tc>
          <w:tcPr>
            <w:tcW w:w="1914" w:type="dxa"/>
          </w:tcPr>
          <w:p w:rsidR="00593DDE" w:rsidRPr="00593DDE" w:rsidRDefault="00593DDE" w:rsidP="00593DDE">
            <w:pPr>
              <w:jc w:val="center"/>
              <w:rPr>
                <w:rFonts w:ascii="Times New Roman" w:hAnsi="Times New Roman" w:cs="Times New Roman"/>
                <w:sz w:val="24"/>
                <w:szCs w:val="24"/>
                <w:lang w:val="ro-MO"/>
              </w:rPr>
            </w:pPr>
          </w:p>
        </w:tc>
        <w:tc>
          <w:tcPr>
            <w:tcW w:w="1914" w:type="dxa"/>
          </w:tcPr>
          <w:p w:rsidR="00593DDE" w:rsidRPr="00593DDE" w:rsidRDefault="00593DDE" w:rsidP="00593DDE">
            <w:pPr>
              <w:jc w:val="center"/>
              <w:rPr>
                <w:rFonts w:ascii="Times New Roman" w:hAnsi="Times New Roman" w:cs="Times New Roman"/>
                <w:sz w:val="24"/>
                <w:szCs w:val="24"/>
                <w:lang w:val="ro-MO"/>
              </w:rPr>
            </w:pPr>
          </w:p>
        </w:tc>
        <w:tc>
          <w:tcPr>
            <w:tcW w:w="1915" w:type="dxa"/>
          </w:tcPr>
          <w:p w:rsidR="00593DDE" w:rsidRPr="00593DDE" w:rsidRDefault="00593DDE" w:rsidP="00593DDE">
            <w:pPr>
              <w:jc w:val="center"/>
              <w:rPr>
                <w:rFonts w:ascii="Times New Roman" w:hAnsi="Times New Roman" w:cs="Times New Roman"/>
                <w:sz w:val="24"/>
                <w:szCs w:val="24"/>
                <w:lang w:val="ro-MO"/>
              </w:rPr>
            </w:pPr>
          </w:p>
        </w:tc>
      </w:tr>
    </w:tbl>
    <w:p w:rsidR="007F4DE7" w:rsidRDefault="007F4DE7" w:rsidP="0025030D"/>
    <w:p w:rsidR="00B942C3" w:rsidRPr="00B942C3" w:rsidRDefault="00B942C3" w:rsidP="00B942C3">
      <w:pPr>
        <w:spacing w:after="0"/>
        <w:jc w:val="center"/>
        <w:rPr>
          <w:rFonts w:ascii="Times New Roman" w:hAnsi="Times New Roman" w:cs="Times New Roman"/>
          <w:sz w:val="24"/>
          <w:lang w:val="en-US"/>
        </w:rPr>
      </w:pPr>
      <w:r w:rsidRPr="00B942C3">
        <w:rPr>
          <w:rFonts w:ascii="Times New Roman" w:hAnsi="Times New Roman" w:cs="Times New Roman"/>
          <w:sz w:val="24"/>
          <w:lang w:val="en-US"/>
        </w:rPr>
        <w:lastRenderedPageBreak/>
        <w:t>NOTĂ INFORMATIVĂ</w:t>
      </w:r>
    </w:p>
    <w:p w:rsidR="00B942C3" w:rsidRPr="00B942C3" w:rsidRDefault="00B942C3" w:rsidP="00B942C3">
      <w:pPr>
        <w:jc w:val="center"/>
        <w:rPr>
          <w:rFonts w:ascii="Times New Roman" w:hAnsi="Times New Roman" w:cs="Times New Roman"/>
          <w:sz w:val="24"/>
        </w:rPr>
      </w:pPr>
      <w:r w:rsidRPr="00B942C3">
        <w:rPr>
          <w:rFonts w:ascii="Times New Roman" w:hAnsi="Times New Roman" w:cs="Times New Roman"/>
          <w:sz w:val="24"/>
          <w:lang w:val="en-US"/>
        </w:rPr>
        <w:t>la decizia Consiliului Comunal Ghetlova</w:t>
      </w:r>
    </w:p>
    <w:p w:rsidR="00B942C3" w:rsidRPr="00B942C3" w:rsidRDefault="00B942C3" w:rsidP="00B942C3">
      <w:pPr>
        <w:spacing w:after="0" w:line="240" w:lineRule="auto"/>
        <w:jc w:val="center"/>
        <w:rPr>
          <w:rFonts w:ascii="Times New Roman" w:eastAsia="Times New Roman" w:hAnsi="Times New Roman" w:cs="Times New Roman"/>
          <w:color w:val="000000"/>
          <w:sz w:val="24"/>
          <w:szCs w:val="24"/>
          <w:lang w:val="en-US" w:eastAsia="ru-RU"/>
        </w:rPr>
      </w:pPr>
      <w:r w:rsidRPr="00B942C3">
        <w:rPr>
          <w:rFonts w:ascii="Times New Roman" w:hAnsi="Times New Roman" w:cs="Times New Roman"/>
          <w:sz w:val="24"/>
          <w:lang w:val="en-US"/>
        </w:rPr>
        <w:t xml:space="preserve">Cu privire la aprobarea </w:t>
      </w:r>
      <w:r w:rsidRPr="00B942C3">
        <w:rPr>
          <w:rFonts w:ascii="Times New Roman" w:eastAsia="Batang" w:hAnsi="Times New Roman" w:cs="Times New Roman"/>
          <w:sz w:val="24"/>
          <w:szCs w:val="28"/>
          <w:lang w:val="en-US"/>
        </w:rPr>
        <w:t xml:space="preserve">Regulamentului cu privire la modul de stabilire a sporului pentru performanță </w:t>
      </w:r>
      <w:r w:rsidRPr="000D096F">
        <w:rPr>
          <w:rFonts w:ascii="Times New Roman" w:eastAsia="Times New Roman" w:hAnsi="Times New Roman" w:cs="Times New Roman"/>
          <w:color w:val="000000"/>
          <w:sz w:val="24"/>
          <w:szCs w:val="24"/>
          <w:lang w:val="ro-MO" w:eastAsia="ru-RU"/>
        </w:rPr>
        <w:t xml:space="preserve">personalului din </w:t>
      </w:r>
      <w:r>
        <w:rPr>
          <w:rFonts w:ascii="Times New Roman" w:eastAsia="Times New Roman" w:hAnsi="Times New Roman" w:cs="Times New Roman"/>
          <w:color w:val="000000"/>
          <w:sz w:val="24"/>
          <w:szCs w:val="24"/>
          <w:lang w:val="ro-MO" w:eastAsia="ru-RU"/>
        </w:rPr>
        <w:t>primaria Ghetlova</w:t>
      </w:r>
    </w:p>
    <w:p w:rsidR="00B942C3" w:rsidRDefault="00B942C3" w:rsidP="00B942C3">
      <w:pPr>
        <w:spacing w:after="0"/>
        <w:jc w:val="center"/>
        <w:rPr>
          <w:rFonts w:ascii="Times New Roman" w:eastAsia="Batang" w:hAnsi="Times New Roman" w:cs="Times New Roman"/>
          <w:sz w:val="24"/>
          <w:szCs w:val="28"/>
        </w:rPr>
      </w:pPr>
      <w:r>
        <w:rPr>
          <w:rFonts w:ascii="Times New Roman" w:eastAsia="Batang" w:hAnsi="Times New Roman" w:cs="Times New Roman"/>
          <w:sz w:val="24"/>
          <w:szCs w:val="28"/>
        </w:rPr>
        <w:t>nr. __________ din _______________2019</w:t>
      </w:r>
    </w:p>
    <w:p w:rsidR="00B942C3" w:rsidRDefault="00B942C3" w:rsidP="00B942C3">
      <w:pPr>
        <w:spacing w:after="0"/>
        <w:jc w:val="center"/>
        <w:rPr>
          <w:rFonts w:ascii="Times New Roman" w:eastAsia="Batang" w:hAnsi="Times New Roman" w:cs="Times New Roman"/>
          <w:sz w:val="24"/>
          <w:szCs w:val="28"/>
        </w:rPr>
      </w:pPr>
    </w:p>
    <w:tbl>
      <w:tblPr>
        <w:tblStyle w:val="a7"/>
        <w:tblW w:w="0" w:type="auto"/>
        <w:tblLook w:val="04A0"/>
      </w:tblPr>
      <w:tblGrid>
        <w:gridCol w:w="9571"/>
      </w:tblGrid>
      <w:tr w:rsidR="00B942C3" w:rsidTr="00B942C3">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42C3" w:rsidRDefault="00B942C3">
            <w:pPr>
              <w:rPr>
                <w:rFonts w:ascii="Times New Roman" w:eastAsia="Batang" w:hAnsi="Times New Roman" w:cs="Times New Roman"/>
                <w:b/>
                <w:sz w:val="24"/>
                <w:szCs w:val="28"/>
                <w:lang w:val="en-US"/>
              </w:rPr>
            </w:pPr>
            <w:r w:rsidRPr="00B942C3">
              <w:rPr>
                <w:rFonts w:ascii="Times New Roman" w:eastAsia="Batang" w:hAnsi="Times New Roman" w:cs="Times New Roman"/>
                <w:b/>
                <w:sz w:val="24"/>
                <w:szCs w:val="28"/>
                <w:lang w:val="en-US"/>
              </w:rPr>
              <w:t>1.Denumirea autorului și, după caz, a participanților la elaborarea proiectului</w:t>
            </w:r>
          </w:p>
          <w:p w:rsidR="00B942C3" w:rsidRPr="00B942C3" w:rsidRDefault="00B942C3">
            <w:pPr>
              <w:pStyle w:val="a3"/>
              <w:rPr>
                <w:rFonts w:ascii="Times New Roman" w:eastAsia="Batang" w:hAnsi="Times New Roman" w:cs="Times New Roman"/>
                <w:sz w:val="24"/>
                <w:szCs w:val="28"/>
                <w:lang w:val="en-US"/>
              </w:rPr>
            </w:pPr>
            <w:r w:rsidRPr="00B942C3">
              <w:rPr>
                <w:rFonts w:ascii="Times New Roman" w:eastAsia="Batang" w:hAnsi="Times New Roman" w:cs="Times New Roman"/>
                <w:sz w:val="24"/>
                <w:szCs w:val="28"/>
              </w:rPr>
              <w:t>Contabil - șef Snejana Profirean</w:t>
            </w:r>
          </w:p>
        </w:tc>
      </w:tr>
      <w:tr w:rsidR="00B942C3" w:rsidRPr="00B942C3" w:rsidTr="00B942C3">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42C3" w:rsidRPr="00B942C3" w:rsidRDefault="00B942C3">
            <w:pPr>
              <w:rPr>
                <w:rFonts w:ascii="Times New Roman" w:eastAsia="Batang" w:hAnsi="Times New Roman" w:cs="Times New Roman"/>
                <w:b/>
                <w:sz w:val="24"/>
                <w:szCs w:val="28"/>
                <w:lang w:val="en-US"/>
              </w:rPr>
            </w:pPr>
            <w:r w:rsidRPr="00B942C3">
              <w:rPr>
                <w:rFonts w:ascii="Times New Roman" w:eastAsia="Batang" w:hAnsi="Times New Roman" w:cs="Times New Roman"/>
                <w:b/>
                <w:sz w:val="24"/>
                <w:szCs w:val="28"/>
                <w:lang w:val="en-US"/>
              </w:rPr>
              <w:t>2.Condițiile ce au impus elaborarea proiectului de act normativ și finalitățile urmărite:</w:t>
            </w:r>
          </w:p>
          <w:p w:rsidR="00B942C3" w:rsidRDefault="00B942C3">
            <w:pPr>
              <w:spacing w:line="256" w:lineRule="auto"/>
              <w:rPr>
                <w:rFonts w:ascii="Times New Roman" w:eastAsia="Batang" w:hAnsi="Times New Roman" w:cs="Times New Roman"/>
                <w:sz w:val="24"/>
                <w:szCs w:val="28"/>
                <w:lang w:val="en-US"/>
              </w:rPr>
            </w:pPr>
            <w:r w:rsidRPr="00B942C3">
              <w:rPr>
                <w:rFonts w:ascii="Times New Roman" w:eastAsia="Batang" w:hAnsi="Times New Roman" w:cs="Times New Roman"/>
                <w:sz w:val="24"/>
                <w:szCs w:val="28"/>
                <w:lang w:val="en-US"/>
              </w:rPr>
              <w:t xml:space="preserve">   În temeiul art.14, al. (1) din Legea privind administrația publică locală nr.436-XVI din 28.12.2006, în scopul asigurării activităților ce țin de implimentarea Legii nr.270 din 23.11.2018 privind sistemul unitar de salarizare în sectorul bugetar</w:t>
            </w:r>
          </w:p>
        </w:tc>
      </w:tr>
      <w:tr w:rsidR="00B942C3" w:rsidRPr="00B942C3" w:rsidTr="00B942C3">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42C3" w:rsidRDefault="00B942C3">
            <w:pPr>
              <w:spacing w:line="256" w:lineRule="auto"/>
              <w:rPr>
                <w:rFonts w:ascii="Times New Roman" w:eastAsia="Batang" w:hAnsi="Times New Roman" w:cs="Times New Roman"/>
                <w:b/>
                <w:sz w:val="24"/>
                <w:szCs w:val="28"/>
                <w:lang w:val="en-US"/>
              </w:rPr>
            </w:pPr>
            <w:r w:rsidRPr="00B942C3">
              <w:rPr>
                <w:rFonts w:ascii="Times New Roman" w:eastAsia="Batang" w:hAnsi="Times New Roman" w:cs="Times New Roman"/>
                <w:b/>
                <w:sz w:val="24"/>
                <w:szCs w:val="28"/>
                <w:lang w:val="en-US"/>
              </w:rPr>
              <w:t>3.Descrierea gradului de compatibilitate pentru proiectele care au ca scop armonizarea legislației naționale cu legislația Uniunii Europene</w:t>
            </w:r>
          </w:p>
        </w:tc>
      </w:tr>
      <w:tr w:rsidR="00B942C3" w:rsidRPr="00B942C3" w:rsidTr="00B942C3">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42C3" w:rsidRDefault="00B942C3">
            <w:pPr>
              <w:spacing w:line="256" w:lineRule="auto"/>
              <w:rPr>
                <w:rFonts w:ascii="Times New Roman" w:eastAsia="Batang" w:hAnsi="Times New Roman" w:cs="Times New Roman"/>
                <w:b/>
                <w:sz w:val="24"/>
                <w:szCs w:val="28"/>
                <w:lang w:val="en-US"/>
              </w:rPr>
            </w:pPr>
            <w:r w:rsidRPr="00B942C3">
              <w:rPr>
                <w:rFonts w:ascii="Times New Roman" w:eastAsia="Batang" w:hAnsi="Times New Roman" w:cs="Times New Roman"/>
                <w:b/>
                <w:sz w:val="24"/>
                <w:szCs w:val="28"/>
                <w:lang w:val="en-US"/>
              </w:rPr>
              <w:t>4. Principalele prevederi ale proiectului și evidențierea elementelor noi</w:t>
            </w:r>
          </w:p>
        </w:tc>
      </w:tr>
      <w:tr w:rsidR="00B942C3" w:rsidTr="00B942C3">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42C3" w:rsidRDefault="00B942C3">
            <w:pPr>
              <w:spacing w:line="256" w:lineRule="auto"/>
              <w:rPr>
                <w:rFonts w:ascii="Times New Roman" w:eastAsia="Batang" w:hAnsi="Times New Roman" w:cs="Times New Roman"/>
                <w:b/>
                <w:sz w:val="24"/>
                <w:szCs w:val="28"/>
              </w:rPr>
            </w:pPr>
            <w:r>
              <w:rPr>
                <w:rFonts w:ascii="Times New Roman" w:eastAsia="Batang" w:hAnsi="Times New Roman" w:cs="Times New Roman"/>
                <w:b/>
                <w:sz w:val="24"/>
                <w:szCs w:val="28"/>
              </w:rPr>
              <w:t>5. Fundamentarea economico-financiară</w:t>
            </w:r>
          </w:p>
        </w:tc>
      </w:tr>
      <w:tr w:rsidR="00B942C3" w:rsidRPr="00B942C3" w:rsidTr="00B942C3">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42C3" w:rsidRDefault="00B942C3">
            <w:pPr>
              <w:rPr>
                <w:rFonts w:ascii="Times New Roman" w:eastAsia="Batang" w:hAnsi="Times New Roman" w:cs="Times New Roman"/>
                <w:b/>
                <w:sz w:val="24"/>
                <w:szCs w:val="28"/>
                <w:lang w:val="en-US"/>
              </w:rPr>
            </w:pPr>
            <w:r w:rsidRPr="00B942C3">
              <w:rPr>
                <w:rFonts w:ascii="Times New Roman" w:eastAsia="Batang" w:hAnsi="Times New Roman" w:cs="Times New Roman"/>
                <w:b/>
                <w:sz w:val="24"/>
                <w:szCs w:val="28"/>
                <w:lang w:val="en-US"/>
              </w:rPr>
              <w:t>6. Modul de încorporare a actului în cadrul normativ în vigoare</w:t>
            </w:r>
          </w:p>
          <w:p w:rsidR="00B942C3" w:rsidRDefault="00B942C3">
            <w:pPr>
              <w:spacing w:line="256" w:lineRule="auto"/>
              <w:rPr>
                <w:rFonts w:ascii="Times New Roman" w:eastAsia="Batang" w:hAnsi="Times New Roman" w:cs="Times New Roman"/>
                <w:sz w:val="24"/>
                <w:szCs w:val="28"/>
                <w:lang w:val="en-US"/>
              </w:rPr>
            </w:pPr>
            <w:r w:rsidRPr="00B942C3">
              <w:rPr>
                <w:rFonts w:ascii="Times New Roman" w:eastAsia="Batang" w:hAnsi="Times New Roman" w:cs="Times New Roman"/>
                <w:sz w:val="24"/>
                <w:szCs w:val="28"/>
                <w:lang w:val="en-US"/>
              </w:rPr>
              <w:t xml:space="preserve">Se aprobă Regulamentului cu privire la modul de stabilire a sporului pentru performanță </w:t>
            </w:r>
            <w:r w:rsidRPr="000D096F">
              <w:rPr>
                <w:rFonts w:ascii="Times New Roman" w:eastAsia="Times New Roman" w:hAnsi="Times New Roman" w:cs="Times New Roman"/>
                <w:color w:val="000000"/>
                <w:sz w:val="24"/>
                <w:szCs w:val="24"/>
                <w:lang w:val="ro-MO" w:eastAsia="ru-RU"/>
              </w:rPr>
              <w:t xml:space="preserve">personalului din </w:t>
            </w:r>
            <w:r>
              <w:rPr>
                <w:rFonts w:ascii="Times New Roman" w:eastAsia="Times New Roman" w:hAnsi="Times New Roman" w:cs="Times New Roman"/>
                <w:color w:val="000000"/>
                <w:sz w:val="24"/>
                <w:szCs w:val="24"/>
                <w:lang w:val="ro-MO" w:eastAsia="ru-RU"/>
              </w:rPr>
              <w:t>primaria Ghetlova</w:t>
            </w:r>
          </w:p>
        </w:tc>
      </w:tr>
      <w:tr w:rsidR="00B942C3" w:rsidRPr="00B942C3" w:rsidTr="00B942C3">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42C3" w:rsidRPr="00B942C3" w:rsidRDefault="00B942C3">
            <w:pPr>
              <w:rPr>
                <w:rFonts w:ascii="Times New Roman" w:eastAsia="Batang" w:hAnsi="Times New Roman" w:cs="Times New Roman"/>
                <w:b/>
                <w:sz w:val="24"/>
                <w:szCs w:val="28"/>
                <w:lang w:val="en-US"/>
              </w:rPr>
            </w:pPr>
            <w:r w:rsidRPr="00B942C3">
              <w:rPr>
                <w:rFonts w:ascii="Times New Roman" w:eastAsia="Batang" w:hAnsi="Times New Roman" w:cs="Times New Roman"/>
                <w:b/>
                <w:sz w:val="24"/>
                <w:szCs w:val="28"/>
                <w:lang w:val="en-US"/>
              </w:rPr>
              <w:t>7. Avizarea și consultarea publică a proiectului</w:t>
            </w:r>
          </w:p>
          <w:p w:rsidR="00B942C3" w:rsidRDefault="00B942C3">
            <w:pPr>
              <w:spacing w:line="256" w:lineRule="auto"/>
              <w:rPr>
                <w:rFonts w:ascii="Times New Roman" w:eastAsia="Batang" w:hAnsi="Times New Roman" w:cs="Times New Roman"/>
                <w:sz w:val="24"/>
                <w:szCs w:val="28"/>
                <w:lang w:val="en-US"/>
              </w:rPr>
            </w:pPr>
            <w:r w:rsidRPr="00B942C3">
              <w:rPr>
                <w:rFonts w:ascii="Times New Roman" w:eastAsia="Batang" w:hAnsi="Times New Roman" w:cs="Times New Roman"/>
                <w:sz w:val="24"/>
                <w:szCs w:val="28"/>
                <w:lang w:val="en-US"/>
              </w:rPr>
              <w:t>Publicat proiectul pentru consultarea publică pe pagina WEB a Primăriei pe data de 04.01.2019</w:t>
            </w:r>
          </w:p>
        </w:tc>
      </w:tr>
      <w:tr w:rsidR="00B942C3" w:rsidRPr="00B942C3" w:rsidTr="00B942C3">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42C3" w:rsidRDefault="00B942C3">
            <w:pPr>
              <w:spacing w:line="256" w:lineRule="auto"/>
              <w:rPr>
                <w:rFonts w:ascii="Times New Roman" w:eastAsia="Batang" w:hAnsi="Times New Roman" w:cs="Times New Roman"/>
                <w:sz w:val="24"/>
                <w:szCs w:val="28"/>
                <w:lang w:val="en-US"/>
              </w:rPr>
            </w:pPr>
            <w:r w:rsidRPr="00B942C3">
              <w:rPr>
                <w:rFonts w:ascii="Times New Roman" w:eastAsia="Batang" w:hAnsi="Times New Roman" w:cs="Times New Roman"/>
                <w:b/>
                <w:sz w:val="24"/>
                <w:szCs w:val="28"/>
                <w:lang w:val="en-US"/>
              </w:rPr>
              <w:t xml:space="preserve">8. Constatările expertizei anticorupție. </w:t>
            </w:r>
            <w:r w:rsidRPr="00B942C3">
              <w:rPr>
                <w:rFonts w:ascii="Times New Roman" w:eastAsia="Batang" w:hAnsi="Times New Roman" w:cs="Times New Roman"/>
                <w:sz w:val="24"/>
                <w:szCs w:val="28"/>
                <w:lang w:val="en-US"/>
              </w:rPr>
              <w:t>Nu este cazul</w:t>
            </w:r>
          </w:p>
        </w:tc>
      </w:tr>
      <w:tr w:rsidR="00B942C3" w:rsidRPr="00B942C3" w:rsidTr="00B942C3">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42C3" w:rsidRDefault="00B942C3">
            <w:pPr>
              <w:spacing w:line="256" w:lineRule="auto"/>
              <w:rPr>
                <w:rFonts w:eastAsia="Batang"/>
                <w:b/>
                <w:sz w:val="24"/>
                <w:szCs w:val="28"/>
                <w:lang w:val="en-US"/>
              </w:rPr>
            </w:pPr>
            <w:r w:rsidRPr="00B942C3">
              <w:rPr>
                <w:rFonts w:ascii="Times New Roman" w:eastAsia="Batang" w:hAnsi="Times New Roman" w:cs="Times New Roman"/>
                <w:b/>
                <w:sz w:val="24"/>
                <w:szCs w:val="28"/>
                <w:lang w:val="en-US"/>
              </w:rPr>
              <w:t xml:space="preserve">9.  Constatările expertizei de compatibilitate. </w:t>
            </w:r>
            <w:r w:rsidRPr="00B942C3">
              <w:rPr>
                <w:rFonts w:ascii="Times New Roman" w:eastAsia="Batang" w:hAnsi="Times New Roman" w:cs="Times New Roman"/>
                <w:sz w:val="24"/>
                <w:szCs w:val="28"/>
                <w:lang w:val="en-US"/>
              </w:rPr>
              <w:t>Nu este cazul</w:t>
            </w:r>
          </w:p>
        </w:tc>
      </w:tr>
      <w:tr w:rsidR="00B942C3" w:rsidTr="00B942C3">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42C3" w:rsidRDefault="00B942C3">
            <w:pPr>
              <w:spacing w:line="256" w:lineRule="auto"/>
              <w:rPr>
                <w:rFonts w:ascii="Times New Roman" w:eastAsia="Batang" w:hAnsi="Times New Roman" w:cs="Times New Roman"/>
                <w:b/>
                <w:sz w:val="24"/>
                <w:szCs w:val="28"/>
                <w:lang w:val="en-US"/>
              </w:rPr>
            </w:pPr>
            <w:r>
              <w:rPr>
                <w:rFonts w:ascii="Times New Roman" w:eastAsia="Batang" w:hAnsi="Times New Roman" w:cs="Times New Roman"/>
                <w:b/>
                <w:sz w:val="24"/>
                <w:szCs w:val="28"/>
              </w:rPr>
              <w:t xml:space="preserve">10. Constatările expertizei juridice. </w:t>
            </w:r>
          </w:p>
        </w:tc>
      </w:tr>
      <w:tr w:rsidR="00B942C3" w:rsidRPr="00B942C3" w:rsidTr="00B942C3">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42C3" w:rsidRDefault="00B942C3">
            <w:pPr>
              <w:spacing w:line="256" w:lineRule="auto"/>
              <w:rPr>
                <w:rFonts w:ascii="Times New Roman" w:eastAsia="Batang" w:hAnsi="Times New Roman" w:cs="Times New Roman"/>
                <w:b/>
                <w:sz w:val="24"/>
                <w:szCs w:val="28"/>
                <w:lang w:val="en-US"/>
              </w:rPr>
            </w:pPr>
            <w:r w:rsidRPr="00B942C3">
              <w:rPr>
                <w:rFonts w:ascii="Times New Roman" w:eastAsia="Batang" w:hAnsi="Times New Roman" w:cs="Times New Roman"/>
                <w:b/>
                <w:sz w:val="24"/>
                <w:szCs w:val="28"/>
                <w:lang w:val="en-US"/>
              </w:rPr>
              <w:t xml:space="preserve">11. Constatările altor expertize. </w:t>
            </w:r>
            <w:r w:rsidRPr="00B942C3">
              <w:rPr>
                <w:rFonts w:ascii="Times New Roman" w:eastAsia="Batang" w:hAnsi="Times New Roman" w:cs="Times New Roman"/>
                <w:sz w:val="24"/>
                <w:szCs w:val="28"/>
                <w:lang w:val="en-US"/>
              </w:rPr>
              <w:t>Nu este cazul</w:t>
            </w:r>
          </w:p>
        </w:tc>
      </w:tr>
    </w:tbl>
    <w:p w:rsidR="00B942C3" w:rsidRDefault="00B942C3" w:rsidP="00B942C3">
      <w:pPr>
        <w:spacing w:before="120"/>
        <w:jc w:val="center"/>
        <w:rPr>
          <w:rFonts w:ascii="Times New Roman" w:eastAsia="Batang" w:hAnsi="Times New Roman" w:cs="Times New Roman"/>
          <w:sz w:val="24"/>
          <w:szCs w:val="28"/>
          <w:lang w:val="en-US"/>
        </w:rPr>
      </w:pPr>
    </w:p>
    <w:p w:rsidR="00B942C3" w:rsidRDefault="00B942C3" w:rsidP="00B942C3">
      <w:pPr>
        <w:rPr>
          <w:rFonts w:ascii="Times New Roman" w:hAnsi="Times New Roman" w:cs="Times New Roman"/>
          <w:sz w:val="24"/>
        </w:rPr>
      </w:pPr>
      <w:r w:rsidRPr="00B942C3">
        <w:rPr>
          <w:rFonts w:ascii="Times New Roman" w:hAnsi="Times New Roman" w:cs="Times New Roman"/>
          <w:sz w:val="24"/>
          <w:lang w:val="en-US"/>
        </w:rPr>
        <w:t xml:space="preserve">          </w:t>
      </w:r>
      <w:r>
        <w:rPr>
          <w:rFonts w:ascii="Times New Roman" w:hAnsi="Times New Roman" w:cs="Times New Roman"/>
          <w:sz w:val="24"/>
        </w:rPr>
        <w:t>Contabil - șef                                                                 Snejana Profirean</w:t>
      </w:r>
    </w:p>
    <w:p w:rsidR="00B942C3" w:rsidRPr="00B942C3" w:rsidRDefault="00B942C3" w:rsidP="0025030D"/>
    <w:sectPr w:rsidR="00B942C3" w:rsidRPr="00B942C3" w:rsidSect="00366E8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B02" w:rsidRDefault="00800B02" w:rsidP="0069492A">
      <w:pPr>
        <w:spacing w:after="0" w:line="240" w:lineRule="auto"/>
      </w:pPr>
      <w:r>
        <w:separator/>
      </w:r>
    </w:p>
  </w:endnote>
  <w:endnote w:type="continuationSeparator" w:id="0">
    <w:p w:rsidR="00800B02" w:rsidRDefault="00800B02" w:rsidP="006949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B02" w:rsidRDefault="00800B02" w:rsidP="0069492A">
      <w:pPr>
        <w:spacing w:after="0" w:line="240" w:lineRule="auto"/>
      </w:pPr>
      <w:r>
        <w:separator/>
      </w:r>
    </w:p>
  </w:footnote>
  <w:footnote w:type="continuationSeparator" w:id="0">
    <w:p w:rsidR="00800B02" w:rsidRDefault="00800B02" w:rsidP="006949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662B3"/>
    <w:multiLevelType w:val="hybridMultilevel"/>
    <w:tmpl w:val="DEBA474A"/>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0550B9"/>
    <w:multiLevelType w:val="hybridMultilevel"/>
    <w:tmpl w:val="0B56234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438038B8"/>
    <w:multiLevelType w:val="hybridMultilevel"/>
    <w:tmpl w:val="FE885B88"/>
    <w:lvl w:ilvl="0" w:tplc="614AF3A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BF530BE"/>
    <w:multiLevelType w:val="hybridMultilevel"/>
    <w:tmpl w:val="A0683620"/>
    <w:lvl w:ilvl="0" w:tplc="CF4ADD34">
      <w:start w:val="3"/>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4">
    <w:nsid w:val="57215836"/>
    <w:multiLevelType w:val="hybridMultilevel"/>
    <w:tmpl w:val="9EACDE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5A76CE"/>
    <w:multiLevelType w:val="multilevel"/>
    <w:tmpl w:val="1C9A997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6B630301"/>
    <w:multiLevelType w:val="hybridMultilevel"/>
    <w:tmpl w:val="ACB40D4C"/>
    <w:lvl w:ilvl="0" w:tplc="B0263230">
      <w:start w:val="1"/>
      <w:numFmt w:val="decimal"/>
      <w:lvlText w:val="%1."/>
      <w:lvlJc w:val="left"/>
      <w:pPr>
        <w:ind w:left="735" w:hanging="360"/>
      </w:pPr>
      <w:rPr>
        <w:rFonts w:hint="default"/>
        <w:b/>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7">
    <w:nsid w:val="6FE744B0"/>
    <w:multiLevelType w:val="hybridMultilevel"/>
    <w:tmpl w:val="90EAEE9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0"/>
  </w:num>
  <w:num w:numId="5">
    <w:abstractNumId w:val="1"/>
  </w:num>
  <w:num w:numId="6">
    <w:abstractNumId w:val="7"/>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1"/>
    <w:footnote w:id="0"/>
  </w:footnotePr>
  <w:endnotePr>
    <w:endnote w:id="-1"/>
    <w:endnote w:id="0"/>
  </w:endnotePr>
  <w:compat/>
  <w:rsids>
    <w:rsidRoot w:val="0022628D"/>
    <w:rsid w:val="00054BBE"/>
    <w:rsid w:val="00091017"/>
    <w:rsid w:val="000D096F"/>
    <w:rsid w:val="001825F8"/>
    <w:rsid w:val="002258BA"/>
    <w:rsid w:val="0022628D"/>
    <w:rsid w:val="0025030D"/>
    <w:rsid w:val="0029091B"/>
    <w:rsid w:val="002D37DB"/>
    <w:rsid w:val="00307A37"/>
    <w:rsid w:val="00360346"/>
    <w:rsid w:val="00366E8B"/>
    <w:rsid w:val="003A5AEA"/>
    <w:rsid w:val="003A72FF"/>
    <w:rsid w:val="00405C1E"/>
    <w:rsid w:val="004C7BBD"/>
    <w:rsid w:val="0058029B"/>
    <w:rsid w:val="00580D8B"/>
    <w:rsid w:val="00593DDE"/>
    <w:rsid w:val="00645294"/>
    <w:rsid w:val="0064692D"/>
    <w:rsid w:val="00651C7A"/>
    <w:rsid w:val="0069492A"/>
    <w:rsid w:val="007F4DE7"/>
    <w:rsid w:val="00800B02"/>
    <w:rsid w:val="008609BB"/>
    <w:rsid w:val="00960F22"/>
    <w:rsid w:val="00977B4D"/>
    <w:rsid w:val="009D201F"/>
    <w:rsid w:val="009D4CEA"/>
    <w:rsid w:val="009E62A0"/>
    <w:rsid w:val="009E76F0"/>
    <w:rsid w:val="00A9275D"/>
    <w:rsid w:val="00AB2388"/>
    <w:rsid w:val="00AF1A91"/>
    <w:rsid w:val="00B424C6"/>
    <w:rsid w:val="00B942C3"/>
    <w:rsid w:val="00BD398C"/>
    <w:rsid w:val="00BF1FA0"/>
    <w:rsid w:val="00C9458A"/>
    <w:rsid w:val="00CD22C7"/>
    <w:rsid w:val="00E74CAB"/>
    <w:rsid w:val="00E93A99"/>
    <w:rsid w:val="00EC2A69"/>
    <w:rsid w:val="00F004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4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93A99"/>
    <w:pPr>
      <w:ind w:left="720"/>
      <w:contextualSpacing/>
    </w:pPr>
  </w:style>
  <w:style w:type="paragraph" w:styleId="a5">
    <w:name w:val="Balloon Text"/>
    <w:basedOn w:val="a"/>
    <w:link w:val="a6"/>
    <w:uiPriority w:val="99"/>
    <w:semiHidden/>
    <w:unhideWhenUsed/>
    <w:rsid w:val="009D4CE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4CEA"/>
    <w:rPr>
      <w:rFonts w:ascii="Tahoma" w:hAnsi="Tahoma" w:cs="Tahoma"/>
      <w:sz w:val="16"/>
      <w:szCs w:val="16"/>
    </w:rPr>
  </w:style>
  <w:style w:type="table" w:customStyle="1" w:styleId="1">
    <w:name w:val="Сетка таблицы1"/>
    <w:basedOn w:val="a1"/>
    <w:next w:val="a7"/>
    <w:uiPriority w:val="59"/>
    <w:rsid w:val="00593DD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7">
    <w:name w:val="Table Grid"/>
    <w:basedOn w:val="a1"/>
    <w:uiPriority w:val="59"/>
    <w:rsid w:val="00593D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semiHidden/>
    <w:unhideWhenUsed/>
    <w:rsid w:val="0069492A"/>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69492A"/>
  </w:style>
  <w:style w:type="paragraph" w:styleId="aa">
    <w:name w:val="footer"/>
    <w:basedOn w:val="a"/>
    <w:link w:val="ab"/>
    <w:uiPriority w:val="99"/>
    <w:unhideWhenUsed/>
    <w:rsid w:val="0069492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9492A"/>
  </w:style>
  <w:style w:type="character" w:styleId="ac">
    <w:name w:val="line number"/>
    <w:basedOn w:val="a0"/>
    <w:uiPriority w:val="99"/>
    <w:semiHidden/>
    <w:unhideWhenUsed/>
    <w:rsid w:val="0069492A"/>
  </w:style>
  <w:style w:type="character" w:customStyle="1" w:styleId="a4">
    <w:name w:val="Абзац списка Знак"/>
    <w:basedOn w:val="a0"/>
    <w:link w:val="a3"/>
    <w:uiPriority w:val="34"/>
    <w:locked/>
    <w:rsid w:val="00B942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3A99"/>
    <w:pPr>
      <w:ind w:left="720"/>
      <w:contextualSpacing/>
    </w:pPr>
  </w:style>
  <w:style w:type="paragraph" w:styleId="a4">
    <w:name w:val="Balloon Text"/>
    <w:basedOn w:val="a"/>
    <w:link w:val="a5"/>
    <w:uiPriority w:val="99"/>
    <w:semiHidden/>
    <w:unhideWhenUsed/>
    <w:rsid w:val="009D4CE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4CEA"/>
    <w:rPr>
      <w:rFonts w:ascii="Tahoma" w:hAnsi="Tahoma" w:cs="Tahoma"/>
      <w:sz w:val="16"/>
      <w:szCs w:val="16"/>
    </w:rPr>
  </w:style>
  <w:style w:type="table" w:customStyle="1" w:styleId="1">
    <w:name w:val="Сетка таблицы1"/>
    <w:basedOn w:val="a1"/>
    <w:next w:val="a6"/>
    <w:uiPriority w:val="59"/>
    <w:rsid w:val="00593DD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6">
    <w:name w:val="Table Grid"/>
    <w:basedOn w:val="a1"/>
    <w:uiPriority w:val="59"/>
    <w:rsid w:val="00593D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69492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9492A"/>
  </w:style>
  <w:style w:type="paragraph" w:styleId="a9">
    <w:name w:val="footer"/>
    <w:basedOn w:val="a"/>
    <w:link w:val="aa"/>
    <w:uiPriority w:val="99"/>
    <w:unhideWhenUsed/>
    <w:rsid w:val="0069492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9492A"/>
  </w:style>
  <w:style w:type="character" w:styleId="ab">
    <w:name w:val="line number"/>
    <w:basedOn w:val="a0"/>
    <w:uiPriority w:val="99"/>
    <w:semiHidden/>
    <w:unhideWhenUsed/>
    <w:rsid w:val="0069492A"/>
  </w:style>
</w:styles>
</file>

<file path=word/webSettings.xml><?xml version="1.0" encoding="utf-8"?>
<w:webSettings xmlns:r="http://schemas.openxmlformats.org/officeDocument/2006/relationships" xmlns:w="http://schemas.openxmlformats.org/wordprocessingml/2006/main">
  <w:divs>
    <w:div w:id="388311072">
      <w:bodyDiv w:val="1"/>
      <w:marLeft w:val="0"/>
      <w:marRight w:val="0"/>
      <w:marTop w:val="0"/>
      <w:marBottom w:val="0"/>
      <w:divBdr>
        <w:top w:val="none" w:sz="0" w:space="0" w:color="auto"/>
        <w:left w:val="none" w:sz="0" w:space="0" w:color="auto"/>
        <w:bottom w:val="none" w:sz="0" w:space="0" w:color="auto"/>
        <w:right w:val="none" w:sz="0" w:space="0" w:color="auto"/>
      </w:divBdr>
    </w:div>
    <w:div w:id="601768665">
      <w:bodyDiv w:val="1"/>
      <w:marLeft w:val="0"/>
      <w:marRight w:val="0"/>
      <w:marTop w:val="0"/>
      <w:marBottom w:val="0"/>
      <w:divBdr>
        <w:top w:val="none" w:sz="0" w:space="0" w:color="auto"/>
        <w:left w:val="none" w:sz="0" w:space="0" w:color="auto"/>
        <w:bottom w:val="none" w:sz="0" w:space="0" w:color="auto"/>
        <w:right w:val="none" w:sz="0" w:space="0" w:color="auto"/>
      </w:divBdr>
      <w:divsChild>
        <w:div w:id="774058440">
          <w:marLeft w:val="0"/>
          <w:marRight w:val="0"/>
          <w:marTop w:val="0"/>
          <w:marBottom w:val="0"/>
          <w:divBdr>
            <w:top w:val="none" w:sz="0" w:space="0" w:color="auto"/>
            <w:left w:val="none" w:sz="0" w:space="0" w:color="auto"/>
            <w:bottom w:val="none" w:sz="0" w:space="0" w:color="auto"/>
            <w:right w:val="none" w:sz="0" w:space="0" w:color="auto"/>
          </w:divBdr>
        </w:div>
        <w:div w:id="1621643090">
          <w:marLeft w:val="0"/>
          <w:marRight w:val="0"/>
          <w:marTop w:val="0"/>
          <w:marBottom w:val="0"/>
          <w:divBdr>
            <w:top w:val="none" w:sz="0" w:space="0" w:color="auto"/>
            <w:left w:val="none" w:sz="0" w:space="0" w:color="auto"/>
            <w:bottom w:val="none" w:sz="0" w:space="0" w:color="auto"/>
            <w:right w:val="none" w:sz="0" w:space="0" w:color="auto"/>
          </w:divBdr>
        </w:div>
        <w:div w:id="261882198">
          <w:marLeft w:val="0"/>
          <w:marRight w:val="0"/>
          <w:marTop w:val="0"/>
          <w:marBottom w:val="0"/>
          <w:divBdr>
            <w:top w:val="none" w:sz="0" w:space="0" w:color="auto"/>
            <w:left w:val="none" w:sz="0" w:space="0" w:color="auto"/>
            <w:bottom w:val="none" w:sz="0" w:space="0" w:color="auto"/>
            <w:right w:val="none" w:sz="0" w:space="0" w:color="auto"/>
          </w:divBdr>
        </w:div>
        <w:div w:id="1337027835">
          <w:marLeft w:val="0"/>
          <w:marRight w:val="0"/>
          <w:marTop w:val="0"/>
          <w:marBottom w:val="0"/>
          <w:divBdr>
            <w:top w:val="none" w:sz="0" w:space="0" w:color="auto"/>
            <w:left w:val="none" w:sz="0" w:space="0" w:color="auto"/>
            <w:bottom w:val="none" w:sz="0" w:space="0" w:color="auto"/>
            <w:right w:val="none" w:sz="0" w:space="0" w:color="auto"/>
          </w:divBdr>
        </w:div>
        <w:div w:id="260068785">
          <w:marLeft w:val="0"/>
          <w:marRight w:val="0"/>
          <w:marTop w:val="0"/>
          <w:marBottom w:val="0"/>
          <w:divBdr>
            <w:top w:val="none" w:sz="0" w:space="0" w:color="auto"/>
            <w:left w:val="none" w:sz="0" w:space="0" w:color="auto"/>
            <w:bottom w:val="none" w:sz="0" w:space="0" w:color="auto"/>
            <w:right w:val="none" w:sz="0" w:space="0" w:color="auto"/>
          </w:divBdr>
        </w:div>
        <w:div w:id="464198688">
          <w:marLeft w:val="0"/>
          <w:marRight w:val="0"/>
          <w:marTop w:val="0"/>
          <w:marBottom w:val="0"/>
          <w:divBdr>
            <w:top w:val="none" w:sz="0" w:space="0" w:color="auto"/>
            <w:left w:val="none" w:sz="0" w:space="0" w:color="auto"/>
            <w:bottom w:val="none" w:sz="0" w:space="0" w:color="auto"/>
            <w:right w:val="none" w:sz="0" w:space="0" w:color="auto"/>
          </w:divBdr>
        </w:div>
        <w:div w:id="155343746">
          <w:marLeft w:val="0"/>
          <w:marRight w:val="0"/>
          <w:marTop w:val="0"/>
          <w:marBottom w:val="0"/>
          <w:divBdr>
            <w:top w:val="none" w:sz="0" w:space="0" w:color="auto"/>
            <w:left w:val="none" w:sz="0" w:space="0" w:color="auto"/>
            <w:bottom w:val="none" w:sz="0" w:space="0" w:color="auto"/>
            <w:right w:val="none" w:sz="0" w:space="0" w:color="auto"/>
          </w:divBdr>
        </w:div>
        <w:div w:id="500630046">
          <w:marLeft w:val="0"/>
          <w:marRight w:val="0"/>
          <w:marTop w:val="0"/>
          <w:marBottom w:val="0"/>
          <w:divBdr>
            <w:top w:val="none" w:sz="0" w:space="0" w:color="auto"/>
            <w:left w:val="none" w:sz="0" w:space="0" w:color="auto"/>
            <w:bottom w:val="none" w:sz="0" w:space="0" w:color="auto"/>
            <w:right w:val="none" w:sz="0" w:space="0" w:color="auto"/>
          </w:divBdr>
        </w:div>
        <w:div w:id="1295796525">
          <w:marLeft w:val="0"/>
          <w:marRight w:val="0"/>
          <w:marTop w:val="0"/>
          <w:marBottom w:val="0"/>
          <w:divBdr>
            <w:top w:val="none" w:sz="0" w:space="0" w:color="auto"/>
            <w:left w:val="none" w:sz="0" w:space="0" w:color="auto"/>
            <w:bottom w:val="none" w:sz="0" w:space="0" w:color="auto"/>
            <w:right w:val="none" w:sz="0" w:space="0" w:color="auto"/>
          </w:divBdr>
        </w:div>
        <w:div w:id="1895505088">
          <w:marLeft w:val="0"/>
          <w:marRight w:val="0"/>
          <w:marTop w:val="0"/>
          <w:marBottom w:val="0"/>
          <w:divBdr>
            <w:top w:val="none" w:sz="0" w:space="0" w:color="auto"/>
            <w:left w:val="none" w:sz="0" w:space="0" w:color="auto"/>
            <w:bottom w:val="none" w:sz="0" w:space="0" w:color="auto"/>
            <w:right w:val="none" w:sz="0" w:space="0" w:color="auto"/>
          </w:divBdr>
        </w:div>
        <w:div w:id="2002080535">
          <w:marLeft w:val="0"/>
          <w:marRight w:val="0"/>
          <w:marTop w:val="0"/>
          <w:marBottom w:val="0"/>
          <w:divBdr>
            <w:top w:val="none" w:sz="0" w:space="0" w:color="auto"/>
            <w:left w:val="none" w:sz="0" w:space="0" w:color="auto"/>
            <w:bottom w:val="none" w:sz="0" w:space="0" w:color="auto"/>
            <w:right w:val="none" w:sz="0" w:space="0" w:color="auto"/>
          </w:divBdr>
        </w:div>
        <w:div w:id="1070034242">
          <w:marLeft w:val="0"/>
          <w:marRight w:val="0"/>
          <w:marTop w:val="0"/>
          <w:marBottom w:val="0"/>
          <w:divBdr>
            <w:top w:val="none" w:sz="0" w:space="0" w:color="auto"/>
            <w:left w:val="none" w:sz="0" w:space="0" w:color="auto"/>
            <w:bottom w:val="none" w:sz="0" w:space="0" w:color="auto"/>
            <w:right w:val="none" w:sz="0" w:space="0" w:color="auto"/>
          </w:divBdr>
        </w:div>
        <w:div w:id="364254796">
          <w:marLeft w:val="0"/>
          <w:marRight w:val="0"/>
          <w:marTop w:val="0"/>
          <w:marBottom w:val="0"/>
          <w:divBdr>
            <w:top w:val="none" w:sz="0" w:space="0" w:color="auto"/>
            <w:left w:val="none" w:sz="0" w:space="0" w:color="auto"/>
            <w:bottom w:val="none" w:sz="0" w:space="0" w:color="auto"/>
            <w:right w:val="none" w:sz="0" w:space="0" w:color="auto"/>
          </w:divBdr>
        </w:div>
        <w:div w:id="2073850348">
          <w:marLeft w:val="0"/>
          <w:marRight w:val="0"/>
          <w:marTop w:val="0"/>
          <w:marBottom w:val="0"/>
          <w:divBdr>
            <w:top w:val="none" w:sz="0" w:space="0" w:color="auto"/>
            <w:left w:val="none" w:sz="0" w:space="0" w:color="auto"/>
            <w:bottom w:val="none" w:sz="0" w:space="0" w:color="auto"/>
            <w:right w:val="none" w:sz="0" w:space="0" w:color="auto"/>
          </w:divBdr>
        </w:div>
        <w:div w:id="468521136">
          <w:marLeft w:val="0"/>
          <w:marRight w:val="0"/>
          <w:marTop w:val="0"/>
          <w:marBottom w:val="0"/>
          <w:divBdr>
            <w:top w:val="none" w:sz="0" w:space="0" w:color="auto"/>
            <w:left w:val="none" w:sz="0" w:space="0" w:color="auto"/>
            <w:bottom w:val="none" w:sz="0" w:space="0" w:color="auto"/>
            <w:right w:val="none" w:sz="0" w:space="0" w:color="auto"/>
          </w:divBdr>
        </w:div>
        <w:div w:id="1012104807">
          <w:marLeft w:val="0"/>
          <w:marRight w:val="0"/>
          <w:marTop w:val="0"/>
          <w:marBottom w:val="0"/>
          <w:divBdr>
            <w:top w:val="none" w:sz="0" w:space="0" w:color="auto"/>
            <w:left w:val="none" w:sz="0" w:space="0" w:color="auto"/>
            <w:bottom w:val="none" w:sz="0" w:space="0" w:color="auto"/>
            <w:right w:val="none" w:sz="0" w:space="0" w:color="auto"/>
          </w:divBdr>
        </w:div>
        <w:div w:id="1903831674">
          <w:marLeft w:val="0"/>
          <w:marRight w:val="0"/>
          <w:marTop w:val="0"/>
          <w:marBottom w:val="0"/>
          <w:divBdr>
            <w:top w:val="none" w:sz="0" w:space="0" w:color="auto"/>
            <w:left w:val="none" w:sz="0" w:space="0" w:color="auto"/>
            <w:bottom w:val="none" w:sz="0" w:space="0" w:color="auto"/>
            <w:right w:val="none" w:sz="0" w:space="0" w:color="auto"/>
          </w:divBdr>
        </w:div>
        <w:div w:id="442456568">
          <w:marLeft w:val="0"/>
          <w:marRight w:val="0"/>
          <w:marTop w:val="0"/>
          <w:marBottom w:val="0"/>
          <w:divBdr>
            <w:top w:val="none" w:sz="0" w:space="0" w:color="auto"/>
            <w:left w:val="none" w:sz="0" w:space="0" w:color="auto"/>
            <w:bottom w:val="none" w:sz="0" w:space="0" w:color="auto"/>
            <w:right w:val="none" w:sz="0" w:space="0" w:color="auto"/>
          </w:divBdr>
        </w:div>
        <w:div w:id="617220769">
          <w:marLeft w:val="0"/>
          <w:marRight w:val="0"/>
          <w:marTop w:val="0"/>
          <w:marBottom w:val="0"/>
          <w:divBdr>
            <w:top w:val="none" w:sz="0" w:space="0" w:color="auto"/>
            <w:left w:val="none" w:sz="0" w:space="0" w:color="auto"/>
            <w:bottom w:val="none" w:sz="0" w:space="0" w:color="auto"/>
            <w:right w:val="none" w:sz="0" w:space="0" w:color="auto"/>
          </w:divBdr>
        </w:div>
        <w:div w:id="1586718852">
          <w:marLeft w:val="0"/>
          <w:marRight w:val="0"/>
          <w:marTop w:val="0"/>
          <w:marBottom w:val="0"/>
          <w:divBdr>
            <w:top w:val="none" w:sz="0" w:space="0" w:color="auto"/>
            <w:left w:val="none" w:sz="0" w:space="0" w:color="auto"/>
            <w:bottom w:val="none" w:sz="0" w:space="0" w:color="auto"/>
            <w:right w:val="none" w:sz="0" w:space="0" w:color="auto"/>
          </w:divBdr>
        </w:div>
        <w:div w:id="902645176">
          <w:marLeft w:val="0"/>
          <w:marRight w:val="0"/>
          <w:marTop w:val="0"/>
          <w:marBottom w:val="0"/>
          <w:divBdr>
            <w:top w:val="none" w:sz="0" w:space="0" w:color="auto"/>
            <w:left w:val="none" w:sz="0" w:space="0" w:color="auto"/>
            <w:bottom w:val="none" w:sz="0" w:space="0" w:color="auto"/>
            <w:right w:val="none" w:sz="0" w:space="0" w:color="auto"/>
          </w:divBdr>
        </w:div>
        <w:div w:id="1054162563">
          <w:marLeft w:val="0"/>
          <w:marRight w:val="0"/>
          <w:marTop w:val="0"/>
          <w:marBottom w:val="0"/>
          <w:divBdr>
            <w:top w:val="none" w:sz="0" w:space="0" w:color="auto"/>
            <w:left w:val="none" w:sz="0" w:space="0" w:color="auto"/>
            <w:bottom w:val="none" w:sz="0" w:space="0" w:color="auto"/>
            <w:right w:val="none" w:sz="0" w:space="0" w:color="auto"/>
          </w:divBdr>
        </w:div>
        <w:div w:id="1102265529">
          <w:marLeft w:val="0"/>
          <w:marRight w:val="0"/>
          <w:marTop w:val="0"/>
          <w:marBottom w:val="0"/>
          <w:divBdr>
            <w:top w:val="none" w:sz="0" w:space="0" w:color="auto"/>
            <w:left w:val="none" w:sz="0" w:space="0" w:color="auto"/>
            <w:bottom w:val="none" w:sz="0" w:space="0" w:color="auto"/>
            <w:right w:val="none" w:sz="0" w:space="0" w:color="auto"/>
          </w:divBdr>
        </w:div>
      </w:divsChild>
    </w:div>
    <w:div w:id="1592354676">
      <w:bodyDiv w:val="1"/>
      <w:marLeft w:val="0"/>
      <w:marRight w:val="0"/>
      <w:marTop w:val="0"/>
      <w:marBottom w:val="0"/>
      <w:divBdr>
        <w:top w:val="none" w:sz="0" w:space="0" w:color="auto"/>
        <w:left w:val="none" w:sz="0" w:space="0" w:color="auto"/>
        <w:bottom w:val="none" w:sz="0" w:space="0" w:color="auto"/>
        <w:right w:val="none" w:sz="0" w:space="0" w:color="auto"/>
      </w:divBdr>
    </w:div>
    <w:div w:id="1822766337">
      <w:bodyDiv w:val="1"/>
      <w:marLeft w:val="0"/>
      <w:marRight w:val="0"/>
      <w:marTop w:val="0"/>
      <w:marBottom w:val="0"/>
      <w:divBdr>
        <w:top w:val="none" w:sz="0" w:space="0" w:color="auto"/>
        <w:left w:val="none" w:sz="0" w:space="0" w:color="auto"/>
        <w:bottom w:val="none" w:sz="0" w:space="0" w:color="auto"/>
        <w:right w:val="none" w:sz="0" w:space="0" w:color="auto"/>
      </w:divBdr>
    </w:div>
    <w:div w:id="1883251292">
      <w:bodyDiv w:val="1"/>
      <w:marLeft w:val="0"/>
      <w:marRight w:val="0"/>
      <w:marTop w:val="0"/>
      <w:marBottom w:val="0"/>
      <w:divBdr>
        <w:top w:val="none" w:sz="0" w:space="0" w:color="auto"/>
        <w:left w:val="none" w:sz="0" w:space="0" w:color="auto"/>
        <w:bottom w:val="none" w:sz="0" w:space="0" w:color="auto"/>
        <w:right w:val="none" w:sz="0" w:space="0" w:color="auto"/>
      </w:divBdr>
    </w:div>
    <w:div w:id="213289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4087</Words>
  <Characters>23298</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DDD</Company>
  <LinksUpToDate>false</LinksUpToDate>
  <CharactersWithSpaces>27331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User_13</cp:lastModifiedBy>
  <cp:revision>4</cp:revision>
  <cp:lastPrinted>2019-01-03T08:26:00Z</cp:lastPrinted>
  <dcterms:created xsi:type="dcterms:W3CDTF">2019-01-06T12:17:00Z</dcterms:created>
  <dcterms:modified xsi:type="dcterms:W3CDTF">2019-01-06T12:20:00Z</dcterms:modified>
</cp:coreProperties>
</file>