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70" w:rsidRPr="00A860C8" w:rsidRDefault="007D365F" w:rsidP="00C02470">
      <w:pPr>
        <w:jc w:val="center"/>
        <w:rPr>
          <w:rFonts w:ascii="Times New Roman" w:hAnsi="Times New Roman" w:cs="Times New Roman"/>
          <w:b/>
          <w:bCs/>
          <w:color w:val="575757"/>
          <w:sz w:val="48"/>
          <w:szCs w:val="19"/>
        </w:rPr>
      </w:pPr>
      <w:r w:rsidRPr="00A860C8">
        <w:rPr>
          <w:rStyle w:val="a4"/>
          <w:rFonts w:ascii="Times New Roman" w:hAnsi="Times New Roman" w:cs="Times New Roman"/>
          <w:color w:val="575757"/>
          <w:sz w:val="48"/>
          <w:szCs w:val="19"/>
          <w:lang w:val="en-US"/>
        </w:rPr>
        <w:t>ANUNŢ</w:t>
      </w:r>
    </w:p>
    <w:p w:rsidR="007D365F" w:rsidRPr="00A860C8" w:rsidRDefault="007D365F" w:rsidP="00303DA6">
      <w:pPr>
        <w:jc w:val="center"/>
        <w:rPr>
          <w:sz w:val="36"/>
          <w:lang w:val="en-US"/>
        </w:rPr>
      </w:pPr>
      <w:proofErr w:type="spellStart"/>
      <w:proofErr w:type="gramStart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>privind</w:t>
      </w:r>
      <w:proofErr w:type="spellEnd"/>
      <w:proofErr w:type="gramEnd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 xml:space="preserve"> </w:t>
      </w:r>
      <w:proofErr w:type="spellStart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>organizarea</w:t>
      </w:r>
      <w:proofErr w:type="spellEnd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 xml:space="preserve"> </w:t>
      </w:r>
      <w:proofErr w:type="spellStart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>consultării</w:t>
      </w:r>
      <w:proofErr w:type="spellEnd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 xml:space="preserve"> </w:t>
      </w:r>
      <w:proofErr w:type="spellStart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>publice</w:t>
      </w:r>
      <w:proofErr w:type="spellEnd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 xml:space="preserve"> a </w:t>
      </w:r>
      <w:proofErr w:type="spellStart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>proiectelor</w:t>
      </w:r>
      <w:proofErr w:type="spellEnd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 xml:space="preserve"> de </w:t>
      </w:r>
      <w:proofErr w:type="spellStart"/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>decizie</w:t>
      </w:r>
      <w:proofErr w:type="spellEnd"/>
    </w:p>
    <w:p w:rsidR="007D365F" w:rsidRPr="00A860C8" w:rsidRDefault="007D365F" w:rsidP="007D365F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860C8">
        <w:rPr>
          <w:rFonts w:ascii="Times New Roman" w:hAnsi="Times New Roman" w:cs="Times New Roman"/>
          <w:sz w:val="24"/>
          <w:szCs w:val="28"/>
          <w:lang w:val="en-US"/>
        </w:rPr>
        <w:t>   </w:t>
      </w:r>
      <w:proofErr w:type="spellStart"/>
      <w:proofErr w:type="gram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Primăria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comunei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332B29" w:rsidRPr="00A860C8">
        <w:rPr>
          <w:rFonts w:ascii="Times New Roman" w:hAnsi="Times New Roman" w:cs="Times New Roman"/>
          <w:sz w:val="24"/>
          <w:szCs w:val="28"/>
          <w:lang w:val="en-US"/>
        </w:rPr>
        <w:t>Ghetlova</w:t>
      </w:r>
      <w:proofErr w:type="spellEnd"/>
      <w:r w:rsidR="00332B29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="00332B29" w:rsidRPr="00A860C8">
        <w:rPr>
          <w:rFonts w:ascii="Times New Roman" w:hAnsi="Times New Roman" w:cs="Times New Roman"/>
          <w:sz w:val="24"/>
          <w:szCs w:val="28"/>
          <w:lang w:val="en-US"/>
        </w:rPr>
        <w:t>începînd</w:t>
      </w:r>
      <w:proofErr w:type="spellEnd"/>
      <w:r w:rsidR="00332B29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cu data de </w:t>
      </w:r>
      <w:r w:rsidR="00A860C8" w:rsidRPr="00A860C8">
        <w:rPr>
          <w:rFonts w:ascii="Times New Roman" w:hAnsi="Times New Roman" w:cs="Times New Roman"/>
          <w:sz w:val="24"/>
          <w:szCs w:val="28"/>
          <w:lang w:val="en-US"/>
        </w:rPr>
        <w:t>07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332B29" w:rsidRPr="00A860C8">
        <w:rPr>
          <w:rFonts w:ascii="Times New Roman" w:hAnsi="Times New Roman" w:cs="Times New Roman"/>
          <w:sz w:val="24"/>
          <w:szCs w:val="28"/>
          <w:lang w:val="en-US"/>
        </w:rPr>
        <w:t>martie</w:t>
      </w:r>
      <w:proofErr w:type="spellEnd"/>
      <w:r w:rsidR="00332B29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2019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consultarea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publică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a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proiectelor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de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decizie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>.</w:t>
      </w:r>
      <w:proofErr w:type="gramEnd"/>
    </w:p>
    <w:p w:rsidR="007D365F" w:rsidRPr="00A860C8" w:rsidRDefault="007D365F" w:rsidP="00A860C8">
      <w:pPr>
        <w:spacing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   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Recomandările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marginea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proiectului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de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decizie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supus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consultării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publice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>, pot</w:t>
      </w:r>
      <w:r w:rsidR="00A860C8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fi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8"/>
          <w:lang w:val="en-US"/>
        </w:rPr>
        <w:t>expediate</w:t>
      </w:r>
      <w:proofErr w:type="spellEnd"/>
      <w:r w:rsidR="00A860C8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8"/>
          <w:lang w:val="en-US"/>
        </w:rPr>
        <w:t>pînă</w:t>
      </w:r>
      <w:proofErr w:type="spellEnd"/>
      <w:r w:rsidR="00A860C8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8"/>
          <w:lang w:val="en-US"/>
        </w:rPr>
        <w:t>pe</w:t>
      </w:r>
      <w:proofErr w:type="spellEnd"/>
      <w:r w:rsidR="00A860C8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data de 13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AC7C84" w:rsidRPr="00A860C8">
        <w:rPr>
          <w:rFonts w:ascii="Times New Roman" w:hAnsi="Times New Roman" w:cs="Times New Roman"/>
          <w:sz w:val="24"/>
          <w:szCs w:val="28"/>
          <w:lang w:val="en-US"/>
        </w:rPr>
        <w:t>martie</w:t>
      </w:r>
      <w:proofErr w:type="spellEnd"/>
      <w:r w:rsidR="00332B29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2019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adresa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Primăria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comunei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Ghetlova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sau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adresele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electronice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indicate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în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tabelul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de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mai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jos.</w:t>
      </w:r>
      <w:proofErr w:type="spellEnd"/>
    </w:p>
    <w:p w:rsidR="007D365F" w:rsidRPr="00A860C8" w:rsidRDefault="007D365F" w:rsidP="007D365F">
      <w:pPr>
        <w:jc w:val="both"/>
        <w:rPr>
          <w:sz w:val="24"/>
          <w:szCs w:val="28"/>
          <w:lang w:val="en-US"/>
        </w:rPr>
      </w:pPr>
      <w:r w:rsidRPr="00A860C8">
        <w:rPr>
          <w:rFonts w:ascii="Times New Roman" w:hAnsi="Times New Roman" w:cs="Times New Roman"/>
          <w:sz w:val="24"/>
          <w:szCs w:val="28"/>
          <w:lang w:val="en-US"/>
        </w:rPr>
        <w:t>   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Proiectul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de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decizie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, nota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informativă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și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alte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materiale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care au stat la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baza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elaborări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proiectului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de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decizie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sunt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disponibile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pe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pagina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web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oficială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www.ghetlova.comuna.md, la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compartimentul</w:t>
      </w:r>
      <w:proofErr w:type="spellEnd"/>
      <w:r w:rsidRPr="00A860C8">
        <w:rPr>
          <w:sz w:val="24"/>
          <w:szCs w:val="28"/>
          <w:lang w:val="en-US"/>
        </w:rPr>
        <w:t xml:space="preserve"> ”</w:t>
      </w:r>
      <w:proofErr w:type="spellStart"/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>Transparență</w:t>
      </w:r>
      <w:proofErr w:type="spellEnd"/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>decizională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”, </w:t>
      </w:r>
      <w:proofErr w:type="spellStart"/>
      <w:r w:rsidRPr="00A860C8">
        <w:rPr>
          <w:rFonts w:ascii="Times New Roman" w:hAnsi="Times New Roman" w:cs="Times New Roman"/>
          <w:sz w:val="24"/>
          <w:szCs w:val="28"/>
          <w:lang w:val="en-US"/>
        </w:rPr>
        <w:t>secțiunea</w:t>
      </w:r>
      <w:proofErr w:type="spellEnd"/>
      <w:r w:rsidRPr="00A860C8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>”</w:t>
      </w:r>
      <w:proofErr w:type="spellStart"/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>Consultări</w:t>
      </w:r>
      <w:proofErr w:type="spellEnd"/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>publice</w:t>
      </w:r>
      <w:proofErr w:type="spellEnd"/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>”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A860C8" w:rsidRPr="00A860C8" w:rsidRDefault="00A860C8" w:rsidP="00A860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fr-FR"/>
        </w:rPr>
        <w:t xml:space="preserve">Cu privire la atribuirea unui mandat de consilier </w:t>
      </w:r>
      <w:r w:rsidRPr="00A860C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A860C8">
        <w:rPr>
          <w:rFonts w:ascii="Times New Roman" w:hAnsi="Times New Roman" w:cs="Times New Roman"/>
          <w:sz w:val="24"/>
          <w:szCs w:val="24"/>
          <w:lang w:val="fr-FR"/>
        </w:rPr>
        <w:t>n Consiliul Comunal Ghetlova</w:t>
      </w:r>
      <w:r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Pr="00A860C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860C8" w:rsidRPr="00A860C8" w:rsidRDefault="00A860C8" w:rsidP="00A860C8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RAPORTOR: </w:t>
      </w:r>
      <w:proofErr w:type="spellStart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Valentina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Filimon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local.</w:t>
      </w:r>
    </w:p>
    <w:p w:rsidR="00A860C8" w:rsidRPr="00A860C8" w:rsidRDefault="00A860C8" w:rsidP="00A860C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ro-RO"/>
        </w:rPr>
        <w:t>Cu privire la aprobarea raportului anual ”Privind executarea bugetului local Ghetlova  pentru anul 2019”</w:t>
      </w:r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lang w:val="ro-RO"/>
        </w:rPr>
        <w:t xml:space="preserve">     </w:t>
      </w:r>
      <w:r>
        <w:rPr>
          <w:rFonts w:ascii="Times New Roman" w:hAnsi="Times New Roman" w:cs="Times New Roman"/>
          <w:lang w:val="ro-RO"/>
        </w:rPr>
        <w:t xml:space="preserve"> </w:t>
      </w:r>
      <w:r w:rsidRPr="00A860C8">
        <w:rPr>
          <w:rFonts w:ascii="Times New Roman" w:hAnsi="Times New Roman" w:cs="Times New Roman"/>
          <w:lang w:val="ro-RO"/>
        </w:rPr>
        <w:t xml:space="preserve"> 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RAPORTOR: </w:t>
      </w:r>
      <w:proofErr w:type="spellStart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Snejana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Profirean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 CORAPORTORI: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Valentina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Filimon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local,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Directorii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institu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>ii.</w:t>
      </w:r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3. </w:t>
      </w: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Ghetlova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</w:t>
      </w:r>
      <w:proofErr w:type="spellStart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Snejana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Profirean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CORAPORTOR: 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Oleg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c.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Ghetlova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A860C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A860C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proofErr w:type="spellStart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perceperii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fiscal”</w:t>
      </w:r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Emilia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Bogza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specialist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perceperea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fiscal;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CORAPORTOR: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Ion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Timu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>ș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specialist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reglamentarea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5. </w:t>
      </w: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</w:t>
      </w:r>
      <w:r>
        <w:rPr>
          <w:rFonts w:ascii="Times New Roman" w:hAnsi="Times New Roman" w:cs="Times New Roman"/>
          <w:sz w:val="24"/>
          <w:szCs w:val="24"/>
          <w:lang w:val="en-US"/>
        </w:rPr>
        <w:t>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colectare</w:t>
      </w:r>
      <w:proofErr w:type="spellEnd"/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impozitelor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taxelor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locale  din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Ghetlova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Emilia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Bogza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specialist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perceperea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fiscal;</w:t>
      </w:r>
    </w:p>
    <w:p w:rsid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6. </w:t>
      </w: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impozitului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pășune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fîneț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2020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Emilia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Bogza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specialist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perceperea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fiscal;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CORAPORTOR: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Ion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Timu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>ș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specialist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reglamentarea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7.</w:t>
      </w:r>
      <w:r w:rsidRPr="00A860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ro-RO"/>
        </w:rPr>
        <w:t>Cu  privire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ro-RO"/>
        </w:rPr>
        <w:t xml:space="preserve"> la aprobarea planului de  măsuri priv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ind salubrizarea și </w:t>
      </w:r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înverzirea </w:t>
      </w:r>
      <w:r w:rsidRPr="00A860C8">
        <w:rPr>
          <w:rFonts w:ascii="Times New Roman" w:hAnsi="Times New Roman" w:cs="Times New Roman"/>
          <w:sz w:val="24"/>
          <w:szCs w:val="24"/>
          <w:lang w:val="ro-RO"/>
        </w:rPr>
        <w:t>teritoriulu</w:t>
      </w:r>
      <w:r>
        <w:rPr>
          <w:rFonts w:ascii="Times New Roman" w:hAnsi="Times New Roman" w:cs="Times New Roman"/>
          <w:sz w:val="24"/>
          <w:szCs w:val="24"/>
          <w:lang w:val="ro-RO"/>
        </w:rPr>
        <w:t>i comunei Ghetlova  în anul 2020”</w:t>
      </w:r>
      <w:r w:rsidRPr="00A860C8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RAPORTOR: 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Ion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Timu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>ș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specialist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reglamentarea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reg.funciar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8. </w:t>
      </w: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delegarea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de   </w:t>
      </w:r>
      <w:r w:rsidRPr="00A860C8">
        <w:rPr>
          <w:rFonts w:ascii="Times New Roman" w:hAnsi="Times New Roman" w:cs="Times New Roman"/>
          <w:sz w:val="24"/>
          <w:szCs w:val="24"/>
          <w:lang w:val="ro-RO"/>
        </w:rPr>
        <w:t>î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mputerniciri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 Oleg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</w:p>
    <w:p w:rsidR="00A860C8" w:rsidRPr="00A860C8" w:rsidRDefault="00A860C8" w:rsidP="00A860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9. </w:t>
      </w: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constituirea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licita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 Oleg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</w:p>
    <w:p w:rsidR="00A860C8" w:rsidRPr="00A860C8" w:rsidRDefault="00A860C8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10. </w:t>
      </w:r>
      <w:r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vînzarea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>-cumpărarea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af</w:t>
      </w:r>
      <w:r>
        <w:rPr>
          <w:rFonts w:ascii="Times New Roman" w:hAnsi="Times New Roman" w:cs="Times New Roman"/>
          <w:sz w:val="24"/>
          <w:szCs w:val="24"/>
          <w:lang w:val="en-US"/>
        </w:rPr>
        <w:t>erent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 Oleg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COROPORTOR :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Ion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Timuș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specialist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reglamentarea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reg.funciar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483D" w:rsidRDefault="00A860C8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11.</w:t>
      </w:r>
      <w:r w:rsidR="006C483D" w:rsidRPr="006C48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483D"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primirea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situate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60C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</w:p>
    <w:p w:rsidR="00A860C8" w:rsidRPr="00A860C8" w:rsidRDefault="006C483D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proofErr w:type="gram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Ghetlova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A860C8" w:rsidRPr="00A860C8" w:rsidRDefault="00A860C8" w:rsidP="006C483D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 Oleg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</w:p>
    <w:p w:rsidR="006C483D" w:rsidRDefault="00A860C8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12. </w:t>
      </w:r>
      <w:r w:rsidR="006C483D"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listei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licitației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</w:p>
    <w:p w:rsidR="00A860C8" w:rsidRPr="00A860C8" w:rsidRDefault="006C483D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proofErr w:type="gram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arendă</w:t>
      </w:r>
      <w:proofErr w:type="spell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vînzare-cumpărare</w:t>
      </w:r>
      <w:proofErr w:type="spell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desfășurarea</w:t>
      </w:r>
      <w:proofErr w:type="spell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licitației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 RAPORTOR:  Oleg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13.</w:t>
      </w:r>
      <w:r w:rsidR="006C483D" w:rsidRPr="006C48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483D"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casarea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difrițarea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plantațiilor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perene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RAPORTOR: 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Ion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Timu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>ș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specialist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reglamentarea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reg.funciar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14.</w:t>
      </w:r>
      <w:r w:rsidR="006C483D" w:rsidRPr="006C48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483D"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selectarea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sectoarelor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de drum din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satel</w:t>
      </w:r>
      <w:r w:rsidR="006C483D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întreținere</w:t>
      </w:r>
      <w:proofErr w:type="spellEnd"/>
      <w:proofErr w:type="gramStart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repara</w:t>
      </w:r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>ție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construcție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6C483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RAPORTOR:  Oleg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483D" w:rsidRDefault="00A860C8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15. </w:t>
      </w:r>
      <w:r w:rsidR="006C483D">
        <w:rPr>
          <w:rFonts w:ascii="Times New Roman" w:hAnsi="Times New Roman" w:cs="Times New Roman"/>
          <w:sz w:val="24"/>
          <w:szCs w:val="24"/>
          <w:lang w:val="fr-FR"/>
        </w:rPr>
        <w:t>Proiect de decizie „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Cererilor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cet-lor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comună</w:t>
      </w:r>
      <w:proofErr w:type="spellEnd"/>
      <w:proofErr w:type="gram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privitor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</w:p>
    <w:p w:rsidR="00A860C8" w:rsidRPr="00A860C8" w:rsidRDefault="006C483D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ajutorului</w:t>
      </w:r>
      <w:proofErr w:type="spellEnd"/>
      <w:proofErr w:type="gram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="00A860C8"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”  </w:t>
      </w:r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RAPORTOR:  Oleg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0C8" w:rsidRPr="00A860C8" w:rsidRDefault="00A860C8" w:rsidP="006C48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16. Cu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cererilor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C4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83D">
        <w:rPr>
          <w:rFonts w:ascii="Times New Roman" w:hAnsi="Times New Roman" w:cs="Times New Roman"/>
          <w:sz w:val="24"/>
          <w:szCs w:val="24"/>
          <w:lang w:val="en-US"/>
        </w:rPr>
        <w:t>Deme</w:t>
      </w:r>
      <w:r w:rsidRPr="00A860C8">
        <w:rPr>
          <w:rFonts w:ascii="Times New Roman" w:hAnsi="Times New Roman" w:cs="Times New Roman"/>
          <w:sz w:val="24"/>
          <w:szCs w:val="24"/>
          <w:lang w:val="en-US"/>
        </w:rPr>
        <w:t>rsurilor</w:t>
      </w:r>
      <w:bookmarkStart w:id="0" w:name="_GoBack"/>
      <w:bookmarkEnd w:id="0"/>
      <w:proofErr w:type="spellEnd"/>
    </w:p>
    <w:p w:rsidR="00A860C8" w:rsidRPr="00A860C8" w:rsidRDefault="00A860C8" w:rsidP="00A86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   RAPORTOR:  Oleg 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Stavila</w:t>
      </w:r>
      <w:proofErr w:type="spellEnd"/>
      <w:proofErr w:type="gramStart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proofErr w:type="gramEnd"/>
      <w:r w:rsidRPr="00A86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0C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A860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6E8C" w:rsidRPr="00A860C8" w:rsidRDefault="00B06E8C" w:rsidP="00B06E8C">
      <w:pPr>
        <w:tabs>
          <w:tab w:val="left" w:pos="0"/>
          <w:tab w:val="left" w:pos="180"/>
        </w:tabs>
        <w:ind w:left="180" w:hanging="180"/>
        <w:rPr>
          <w:b/>
          <w:sz w:val="28"/>
          <w:szCs w:val="28"/>
          <w:lang w:val="en-US"/>
        </w:rPr>
      </w:pPr>
    </w:p>
    <w:p w:rsidR="00B06E8C" w:rsidRPr="00C02470" w:rsidRDefault="00B06E8C" w:rsidP="00B06E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Primarul   comunei   Ghetlova                     </w:t>
      </w:r>
      <w:r w:rsidR="00A860C8">
        <w:rPr>
          <w:rFonts w:ascii="Times New Roman" w:hAnsi="Times New Roman" w:cs="Times New Roman"/>
          <w:b/>
          <w:sz w:val="28"/>
          <w:szCs w:val="28"/>
          <w:lang w:val="ro-RO"/>
        </w:rPr>
        <w:t>Oleg Stavila</w:t>
      </w:r>
    </w:p>
    <w:p w:rsidR="00506CF2" w:rsidRPr="00C02470" w:rsidRDefault="00506CF2">
      <w:pPr>
        <w:rPr>
          <w:sz w:val="28"/>
          <w:szCs w:val="28"/>
          <w:lang w:val="en-US"/>
        </w:rPr>
      </w:pPr>
    </w:p>
    <w:sectPr w:rsidR="00506CF2" w:rsidRPr="00C02470" w:rsidSect="0050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1FD8"/>
    <w:multiLevelType w:val="hybridMultilevel"/>
    <w:tmpl w:val="A68E2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5F"/>
    <w:rsid w:val="00116786"/>
    <w:rsid w:val="001344D3"/>
    <w:rsid w:val="002F537E"/>
    <w:rsid w:val="00303DA6"/>
    <w:rsid w:val="00332B29"/>
    <w:rsid w:val="00395BC8"/>
    <w:rsid w:val="003B6EE8"/>
    <w:rsid w:val="00447E1F"/>
    <w:rsid w:val="00506CF2"/>
    <w:rsid w:val="006C483D"/>
    <w:rsid w:val="00712B2F"/>
    <w:rsid w:val="00747E12"/>
    <w:rsid w:val="007D365F"/>
    <w:rsid w:val="0080551F"/>
    <w:rsid w:val="00833462"/>
    <w:rsid w:val="0090320C"/>
    <w:rsid w:val="009B21A4"/>
    <w:rsid w:val="00A860C8"/>
    <w:rsid w:val="00AB3D65"/>
    <w:rsid w:val="00AC7C84"/>
    <w:rsid w:val="00B06E8C"/>
    <w:rsid w:val="00C02470"/>
    <w:rsid w:val="00D803E4"/>
    <w:rsid w:val="00EF5251"/>
    <w:rsid w:val="00F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65F"/>
    <w:rPr>
      <w:b/>
      <w:bCs/>
    </w:rPr>
  </w:style>
  <w:style w:type="character" w:styleId="a5">
    <w:name w:val="Hyperlink"/>
    <w:basedOn w:val="a0"/>
    <w:uiPriority w:val="99"/>
    <w:semiHidden/>
    <w:unhideWhenUsed/>
    <w:rsid w:val="007D365F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B06E8C"/>
    <w:rPr>
      <w:rFonts w:ascii="Calibri" w:hAnsi="Calibri"/>
      <w:lang w:eastAsia="ru-RU"/>
    </w:rPr>
  </w:style>
  <w:style w:type="paragraph" w:styleId="a7">
    <w:name w:val="No Spacing"/>
    <w:link w:val="a6"/>
    <w:uiPriority w:val="1"/>
    <w:qFormat/>
    <w:rsid w:val="00B06E8C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65F"/>
    <w:rPr>
      <w:b/>
      <w:bCs/>
    </w:rPr>
  </w:style>
  <w:style w:type="character" w:styleId="a5">
    <w:name w:val="Hyperlink"/>
    <w:basedOn w:val="a0"/>
    <w:uiPriority w:val="99"/>
    <w:semiHidden/>
    <w:unhideWhenUsed/>
    <w:rsid w:val="007D365F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B06E8C"/>
    <w:rPr>
      <w:rFonts w:ascii="Calibri" w:hAnsi="Calibri"/>
      <w:lang w:eastAsia="ru-RU"/>
    </w:rPr>
  </w:style>
  <w:style w:type="paragraph" w:styleId="a7">
    <w:name w:val="No Spacing"/>
    <w:link w:val="a6"/>
    <w:uiPriority w:val="1"/>
    <w:qFormat/>
    <w:rsid w:val="00B06E8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Admin</cp:lastModifiedBy>
  <cp:revision>3</cp:revision>
  <cp:lastPrinted>2018-11-20T14:17:00Z</cp:lastPrinted>
  <dcterms:created xsi:type="dcterms:W3CDTF">2020-02-06T13:10:00Z</dcterms:created>
  <dcterms:modified xsi:type="dcterms:W3CDTF">2020-03-09T08:12:00Z</dcterms:modified>
</cp:coreProperties>
</file>